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1F6774" w14:textId="77777777" w:rsidR="002A5E8D" w:rsidRPr="000274CA" w:rsidRDefault="002A5E8D" w:rsidP="000274CA">
      <w:pPr>
        <w:tabs>
          <w:tab w:val="left" w:pos="2835"/>
          <w:tab w:val="center" w:pos="4851"/>
        </w:tabs>
        <w:jc w:val="center"/>
        <w:rPr>
          <w:rFonts w:ascii="Arial" w:hAnsi="Arial" w:cs="Arial"/>
          <w:b/>
          <w:sz w:val="24"/>
          <w:szCs w:val="24"/>
        </w:rPr>
      </w:pPr>
      <w:r w:rsidRPr="000274CA">
        <w:rPr>
          <w:rFonts w:ascii="Arial" w:hAnsi="Arial" w:cs="Arial"/>
          <w:b/>
          <w:sz w:val="24"/>
          <w:szCs w:val="24"/>
        </w:rPr>
        <w:t>POLITICAS DE OPERACIÓN</w:t>
      </w:r>
    </w:p>
    <w:p w14:paraId="65D09452" w14:textId="7AFBCFB4" w:rsidR="002A5E8D" w:rsidRPr="000274CA" w:rsidRDefault="002D1F77" w:rsidP="000274CA">
      <w:pPr>
        <w:jc w:val="center"/>
        <w:rPr>
          <w:rFonts w:ascii="Arial" w:hAnsi="Arial" w:cs="Arial"/>
          <w:b/>
          <w:sz w:val="24"/>
          <w:szCs w:val="24"/>
        </w:rPr>
      </w:pPr>
      <w:r w:rsidRPr="000274CA">
        <w:rPr>
          <w:rFonts w:ascii="Arial" w:hAnsi="Arial" w:cs="Arial"/>
          <w:b/>
          <w:sz w:val="24"/>
          <w:szCs w:val="24"/>
        </w:rPr>
        <w:t>RECAUDO Y PAGOS</w:t>
      </w:r>
    </w:p>
    <w:p w14:paraId="0DD6FD10" w14:textId="77777777" w:rsidR="002A5E8D" w:rsidRPr="000274CA" w:rsidRDefault="002A5E8D" w:rsidP="000274CA">
      <w:pPr>
        <w:jc w:val="both"/>
        <w:rPr>
          <w:rFonts w:ascii="Arial" w:hAnsi="Arial" w:cs="Arial"/>
          <w:color w:val="FF0000"/>
          <w:sz w:val="24"/>
          <w:szCs w:val="24"/>
        </w:rPr>
      </w:pPr>
    </w:p>
    <w:p w14:paraId="0BB6F82D" w14:textId="77777777" w:rsidR="002A5E8D" w:rsidRPr="000274CA" w:rsidRDefault="002A5E8D" w:rsidP="000274CA">
      <w:pPr>
        <w:jc w:val="both"/>
        <w:rPr>
          <w:rFonts w:ascii="Arial" w:hAnsi="Arial" w:cs="Arial"/>
          <w:b/>
          <w:sz w:val="24"/>
          <w:szCs w:val="24"/>
        </w:rPr>
      </w:pPr>
    </w:p>
    <w:p w14:paraId="420A3BCE" w14:textId="77777777" w:rsidR="002D1F77" w:rsidRPr="000274CA" w:rsidRDefault="002D1F77" w:rsidP="000274CA">
      <w:pPr>
        <w:pStyle w:val="TableParagraph"/>
        <w:numPr>
          <w:ilvl w:val="0"/>
          <w:numId w:val="12"/>
        </w:numPr>
        <w:tabs>
          <w:tab w:val="left" w:pos="484"/>
        </w:tabs>
        <w:spacing w:line="234" w:lineRule="exact"/>
        <w:ind w:left="484" w:hanging="367"/>
        <w:jc w:val="both"/>
        <w:rPr>
          <w:b/>
          <w:i/>
          <w:sz w:val="24"/>
          <w:szCs w:val="24"/>
        </w:rPr>
      </w:pPr>
      <w:r w:rsidRPr="000274CA">
        <w:rPr>
          <w:b/>
          <w:i/>
          <w:w w:val="110"/>
          <w:sz w:val="24"/>
          <w:szCs w:val="24"/>
        </w:rPr>
        <w:t>Horarios</w:t>
      </w:r>
      <w:r w:rsidRPr="000274CA">
        <w:rPr>
          <w:b/>
          <w:i/>
          <w:spacing w:val="30"/>
          <w:w w:val="110"/>
          <w:sz w:val="24"/>
          <w:szCs w:val="24"/>
        </w:rPr>
        <w:t xml:space="preserve"> </w:t>
      </w:r>
      <w:r w:rsidRPr="000274CA">
        <w:rPr>
          <w:b/>
          <w:i/>
          <w:w w:val="110"/>
          <w:sz w:val="24"/>
          <w:szCs w:val="24"/>
        </w:rPr>
        <w:t>Radicación</w:t>
      </w:r>
      <w:r w:rsidRPr="000274CA">
        <w:rPr>
          <w:b/>
          <w:i/>
          <w:spacing w:val="35"/>
          <w:w w:val="110"/>
          <w:sz w:val="24"/>
          <w:szCs w:val="24"/>
        </w:rPr>
        <w:t xml:space="preserve"> </w:t>
      </w:r>
      <w:r w:rsidRPr="000274CA">
        <w:rPr>
          <w:b/>
          <w:i/>
          <w:w w:val="110"/>
          <w:sz w:val="24"/>
          <w:szCs w:val="24"/>
        </w:rPr>
        <w:t>Solicitudes</w:t>
      </w:r>
      <w:r w:rsidRPr="000274CA">
        <w:rPr>
          <w:b/>
          <w:i/>
          <w:spacing w:val="47"/>
          <w:w w:val="110"/>
          <w:sz w:val="24"/>
          <w:szCs w:val="24"/>
        </w:rPr>
        <w:t xml:space="preserve"> </w:t>
      </w:r>
      <w:r w:rsidRPr="000274CA">
        <w:rPr>
          <w:b/>
          <w:w w:val="110"/>
          <w:sz w:val="24"/>
          <w:szCs w:val="24"/>
        </w:rPr>
        <w:t>de</w:t>
      </w:r>
      <w:r w:rsidRPr="000274CA">
        <w:rPr>
          <w:b/>
          <w:spacing w:val="9"/>
          <w:w w:val="110"/>
          <w:sz w:val="24"/>
          <w:szCs w:val="24"/>
        </w:rPr>
        <w:t xml:space="preserve"> </w:t>
      </w:r>
      <w:r w:rsidRPr="000274CA">
        <w:rPr>
          <w:b/>
          <w:i/>
          <w:spacing w:val="-4"/>
          <w:w w:val="110"/>
          <w:sz w:val="24"/>
          <w:szCs w:val="24"/>
        </w:rPr>
        <w:t>Pago</w:t>
      </w:r>
    </w:p>
    <w:p w14:paraId="1DA51971" w14:textId="77777777" w:rsidR="002D1F77" w:rsidRPr="000274CA" w:rsidRDefault="002D1F77" w:rsidP="000274CA">
      <w:pPr>
        <w:pStyle w:val="TableParagraph"/>
        <w:spacing w:before="23"/>
        <w:jc w:val="both"/>
        <w:rPr>
          <w:sz w:val="24"/>
          <w:szCs w:val="24"/>
        </w:rPr>
      </w:pPr>
    </w:p>
    <w:p w14:paraId="61CDC217" w14:textId="099C272C" w:rsidR="002D1F77" w:rsidRDefault="002D1F77" w:rsidP="000274CA">
      <w:pPr>
        <w:pStyle w:val="TableParagraph"/>
        <w:numPr>
          <w:ilvl w:val="1"/>
          <w:numId w:val="12"/>
        </w:numPr>
        <w:tabs>
          <w:tab w:val="left" w:pos="835"/>
          <w:tab w:val="left" w:pos="840"/>
        </w:tabs>
        <w:spacing w:line="228" w:lineRule="auto"/>
        <w:ind w:right="95" w:hanging="358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Con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fin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poder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garantizar el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Derecho de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turno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establecido en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artículo 19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Ley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1150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de 2007,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recepción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Ordenes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con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documentos soporte,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será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única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y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exclusivamente en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ventanilla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virtual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Procesos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Contractuales.</w:t>
      </w:r>
    </w:p>
    <w:p w14:paraId="6CE55210" w14:textId="16FA86E5" w:rsidR="002A5E8D" w:rsidRDefault="002D1F77" w:rsidP="000274CA">
      <w:pPr>
        <w:pStyle w:val="TableParagraph"/>
        <w:numPr>
          <w:ilvl w:val="1"/>
          <w:numId w:val="12"/>
        </w:numPr>
        <w:tabs>
          <w:tab w:val="left" w:pos="835"/>
          <w:tab w:val="left" w:pos="840"/>
        </w:tabs>
        <w:spacing w:line="228" w:lineRule="auto"/>
        <w:ind w:right="95" w:hanging="358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Todas las Ordenes de pago deben estar firmadas por el Ordenador del Gasto, bajo ninguna circunstancia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dará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trámite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órdenes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sin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firmas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Ordenador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y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Supervisores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y/o Interventores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demás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documentos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soportan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pago.</w:t>
      </w:r>
    </w:p>
    <w:p w14:paraId="2415CC5F" w14:textId="77777777" w:rsidR="000274CA" w:rsidRPr="000274CA" w:rsidRDefault="000274CA" w:rsidP="000274CA">
      <w:pPr>
        <w:pStyle w:val="TableParagraph"/>
        <w:tabs>
          <w:tab w:val="left" w:pos="835"/>
          <w:tab w:val="left" w:pos="840"/>
        </w:tabs>
        <w:spacing w:line="228" w:lineRule="auto"/>
        <w:ind w:left="840" w:right="95"/>
        <w:jc w:val="both"/>
        <w:rPr>
          <w:b/>
          <w:sz w:val="24"/>
          <w:szCs w:val="24"/>
        </w:rPr>
      </w:pPr>
    </w:p>
    <w:p w14:paraId="40469517" w14:textId="77777777" w:rsidR="002D1F77" w:rsidRPr="000274CA" w:rsidRDefault="002D1F77" w:rsidP="000274CA">
      <w:pPr>
        <w:pStyle w:val="TableParagraph"/>
        <w:numPr>
          <w:ilvl w:val="0"/>
          <w:numId w:val="13"/>
        </w:numPr>
        <w:tabs>
          <w:tab w:val="left" w:pos="487"/>
        </w:tabs>
        <w:spacing w:line="203" w:lineRule="exact"/>
        <w:ind w:left="487" w:hanging="351"/>
        <w:jc w:val="both"/>
        <w:rPr>
          <w:b/>
          <w:i/>
          <w:sz w:val="24"/>
          <w:szCs w:val="24"/>
        </w:rPr>
      </w:pPr>
      <w:r w:rsidRPr="000274CA">
        <w:rPr>
          <w:b/>
          <w:i/>
          <w:sz w:val="24"/>
          <w:szCs w:val="24"/>
        </w:rPr>
        <w:t>Cronograma</w:t>
      </w:r>
      <w:r w:rsidRPr="000274CA">
        <w:rPr>
          <w:b/>
          <w:i/>
          <w:spacing w:val="29"/>
          <w:sz w:val="24"/>
          <w:szCs w:val="24"/>
        </w:rPr>
        <w:t xml:space="preserve"> </w:t>
      </w:r>
      <w:r w:rsidRPr="000274CA">
        <w:rPr>
          <w:b/>
          <w:i/>
          <w:sz w:val="24"/>
          <w:szCs w:val="24"/>
        </w:rPr>
        <w:t>de</w:t>
      </w:r>
      <w:r w:rsidRPr="000274CA">
        <w:rPr>
          <w:b/>
          <w:i/>
          <w:spacing w:val="-3"/>
          <w:sz w:val="24"/>
          <w:szCs w:val="24"/>
        </w:rPr>
        <w:t xml:space="preserve"> </w:t>
      </w:r>
      <w:r w:rsidRPr="000274CA">
        <w:rPr>
          <w:b/>
          <w:i/>
          <w:sz w:val="24"/>
          <w:szCs w:val="24"/>
        </w:rPr>
        <w:t>Cierre</w:t>
      </w:r>
      <w:r w:rsidRPr="000274CA">
        <w:rPr>
          <w:b/>
          <w:i/>
          <w:spacing w:val="7"/>
          <w:sz w:val="24"/>
          <w:szCs w:val="24"/>
        </w:rPr>
        <w:t xml:space="preserve"> </w:t>
      </w:r>
      <w:r w:rsidRPr="000274CA">
        <w:rPr>
          <w:b/>
          <w:i/>
          <w:spacing w:val="-2"/>
          <w:sz w:val="24"/>
          <w:szCs w:val="24"/>
        </w:rPr>
        <w:t>Mensual</w:t>
      </w:r>
    </w:p>
    <w:p w14:paraId="6ED26C4B" w14:textId="77777777" w:rsidR="002D1F77" w:rsidRPr="000274CA" w:rsidRDefault="002D1F77" w:rsidP="000274CA">
      <w:pPr>
        <w:pStyle w:val="TableParagraph"/>
        <w:spacing w:before="15"/>
        <w:jc w:val="both"/>
        <w:rPr>
          <w:sz w:val="24"/>
          <w:szCs w:val="24"/>
        </w:rPr>
      </w:pPr>
    </w:p>
    <w:p w14:paraId="72B03249" w14:textId="617CA667" w:rsidR="000274CA" w:rsidRDefault="002D1F77" w:rsidP="000274CA">
      <w:pPr>
        <w:pStyle w:val="TableParagraph"/>
        <w:numPr>
          <w:ilvl w:val="1"/>
          <w:numId w:val="13"/>
        </w:numPr>
        <w:tabs>
          <w:tab w:val="left" w:pos="845"/>
          <w:tab w:val="left" w:pos="847"/>
        </w:tabs>
        <w:spacing w:line="220" w:lineRule="auto"/>
        <w:ind w:right="102" w:hanging="365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Para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efectos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cierre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oportuno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se</w:t>
      </w:r>
      <w:r w:rsidRPr="000274CA">
        <w:rPr>
          <w:spacing w:val="-10"/>
          <w:sz w:val="24"/>
          <w:szCs w:val="24"/>
        </w:rPr>
        <w:t xml:space="preserve"> </w:t>
      </w:r>
      <w:r w:rsidR="000274CA" w:rsidRPr="000274CA">
        <w:rPr>
          <w:spacing w:val="-4"/>
          <w:sz w:val="24"/>
          <w:szCs w:val="24"/>
        </w:rPr>
        <w:t>recibirán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solicitudes</w:t>
      </w:r>
      <w:r w:rsidRPr="000274CA">
        <w:rPr>
          <w:spacing w:val="4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pago,</w:t>
      </w:r>
      <w:r w:rsidRPr="000274CA">
        <w:rPr>
          <w:spacing w:val="-6"/>
          <w:sz w:val="24"/>
          <w:szCs w:val="24"/>
        </w:rPr>
        <w:t xml:space="preserve"> </w:t>
      </w:r>
      <w:r w:rsidR="000274CA" w:rsidRPr="000274CA">
        <w:rPr>
          <w:spacing w:val="-4"/>
          <w:sz w:val="24"/>
          <w:szCs w:val="24"/>
        </w:rPr>
        <w:t>incluidos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Pagos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Nómina,</w:t>
      </w:r>
      <w:r w:rsidRPr="000274CA">
        <w:rPr>
          <w:spacing w:val="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solo </w:t>
      </w:r>
      <w:r w:rsidRPr="000274CA">
        <w:rPr>
          <w:sz w:val="24"/>
          <w:szCs w:val="24"/>
        </w:rPr>
        <w:t>hasta 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tercer</w:t>
      </w:r>
      <w:r w:rsidRPr="000274CA">
        <w:rPr>
          <w:spacing w:val="-1"/>
          <w:sz w:val="24"/>
          <w:szCs w:val="24"/>
        </w:rPr>
        <w:t xml:space="preserve"> </w:t>
      </w:r>
      <w:r w:rsidR="000274CA" w:rsidRPr="000274CA">
        <w:rPr>
          <w:sz w:val="24"/>
          <w:szCs w:val="24"/>
        </w:rPr>
        <w:t>día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hábil antes 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finalizar 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mes</w:t>
      </w:r>
      <w:r w:rsidR="000274CA">
        <w:rPr>
          <w:sz w:val="24"/>
          <w:szCs w:val="24"/>
        </w:rPr>
        <w:t>.</w:t>
      </w:r>
    </w:p>
    <w:p w14:paraId="7AAB3C97" w14:textId="2CB86ABB" w:rsidR="002D1F77" w:rsidRPr="000274CA" w:rsidRDefault="002D1F77" w:rsidP="001D23F1">
      <w:pPr>
        <w:pStyle w:val="TableParagraph"/>
        <w:tabs>
          <w:tab w:val="left" w:pos="845"/>
          <w:tab w:val="left" w:pos="847"/>
        </w:tabs>
        <w:spacing w:line="220" w:lineRule="auto"/>
        <w:ind w:left="914" w:right="102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El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sz w:val="24"/>
          <w:szCs w:val="24"/>
        </w:rPr>
        <w:t>Sistema</w:t>
      </w:r>
      <w:r w:rsidRPr="000274CA">
        <w:rPr>
          <w:spacing w:val="31"/>
          <w:sz w:val="24"/>
          <w:szCs w:val="24"/>
        </w:rPr>
        <w:t xml:space="preserve"> </w:t>
      </w:r>
      <w:r w:rsidRPr="000274CA">
        <w:rPr>
          <w:sz w:val="24"/>
          <w:szCs w:val="24"/>
        </w:rPr>
        <w:t>Financiero</w:t>
      </w:r>
      <w:r w:rsidRPr="000274CA">
        <w:rPr>
          <w:spacing w:val="35"/>
          <w:sz w:val="24"/>
          <w:szCs w:val="24"/>
        </w:rPr>
        <w:t xml:space="preserve"> </w:t>
      </w:r>
      <w:r w:rsidRPr="000274CA">
        <w:rPr>
          <w:sz w:val="24"/>
          <w:szCs w:val="24"/>
        </w:rPr>
        <w:t>bloqueará</w:t>
      </w:r>
      <w:r w:rsidRPr="000274CA">
        <w:rPr>
          <w:spacing w:val="32"/>
          <w:sz w:val="24"/>
          <w:szCs w:val="24"/>
        </w:rPr>
        <w:t xml:space="preserve"> </w:t>
      </w:r>
      <w:r w:rsidR="000274CA" w:rsidRPr="000274CA">
        <w:rPr>
          <w:sz w:val="24"/>
          <w:szCs w:val="24"/>
        </w:rPr>
        <w:t>automáticamente</w:t>
      </w:r>
      <w:r w:rsidRPr="000274CA">
        <w:rPr>
          <w:spacing w:val="15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23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30"/>
          <w:sz w:val="24"/>
          <w:szCs w:val="24"/>
        </w:rPr>
        <w:t xml:space="preserve"> </w:t>
      </w:r>
      <w:r w:rsidRPr="000274CA">
        <w:rPr>
          <w:sz w:val="24"/>
          <w:szCs w:val="24"/>
        </w:rPr>
        <w:t>fechas</w:t>
      </w:r>
      <w:r w:rsidR="000274CA">
        <w:rPr>
          <w:spacing w:val="25"/>
          <w:sz w:val="24"/>
          <w:szCs w:val="24"/>
        </w:rPr>
        <w:t xml:space="preserve"> </w:t>
      </w:r>
      <w:r w:rsidRPr="000274CA">
        <w:rPr>
          <w:sz w:val="24"/>
          <w:szCs w:val="24"/>
        </w:rPr>
        <w:t>establecidas,</w:t>
      </w:r>
      <w:r w:rsidRPr="000274CA">
        <w:rPr>
          <w:spacing w:val="33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14"/>
          <w:sz w:val="24"/>
          <w:szCs w:val="24"/>
        </w:rPr>
        <w:t xml:space="preserve"> </w:t>
      </w:r>
      <w:r w:rsidRPr="000274CA">
        <w:rPr>
          <w:sz w:val="24"/>
          <w:szCs w:val="24"/>
        </w:rPr>
        <w:t>acceso</w:t>
      </w:r>
      <w:r w:rsidRPr="000274CA">
        <w:rPr>
          <w:spacing w:val="28"/>
          <w:sz w:val="24"/>
          <w:szCs w:val="24"/>
        </w:rPr>
        <w:t xml:space="preserve"> </w:t>
      </w:r>
      <w:r w:rsidRPr="000274CA">
        <w:rPr>
          <w:sz w:val="24"/>
          <w:szCs w:val="24"/>
        </w:rPr>
        <w:t>para elaboración de</w:t>
      </w:r>
      <w:r w:rsidRPr="000274CA">
        <w:rPr>
          <w:spacing w:val="-3"/>
          <w:sz w:val="24"/>
          <w:szCs w:val="24"/>
        </w:rPr>
        <w:t xml:space="preserve"> </w:t>
      </w:r>
      <w:r w:rsidR="000274CA" w:rsidRPr="000274CA">
        <w:rPr>
          <w:sz w:val="24"/>
          <w:szCs w:val="24"/>
        </w:rPr>
        <w:t>Órdenes</w:t>
      </w:r>
      <w:r w:rsidRPr="000274CA">
        <w:rPr>
          <w:sz w:val="24"/>
          <w:szCs w:val="24"/>
        </w:rPr>
        <w:t xml:space="preserve"> de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Pago.</w:t>
      </w:r>
    </w:p>
    <w:p w14:paraId="16406AE3" w14:textId="100A0431" w:rsidR="002D1F77" w:rsidRPr="000274CA" w:rsidRDefault="000274CA" w:rsidP="001D23F1">
      <w:pPr>
        <w:pStyle w:val="TableParagraph"/>
        <w:spacing w:before="8" w:line="220" w:lineRule="auto"/>
        <w:ind w:left="844"/>
        <w:jc w:val="both"/>
        <w:rPr>
          <w:sz w:val="24"/>
          <w:szCs w:val="24"/>
        </w:rPr>
      </w:pPr>
      <w:r>
        <w:rPr>
          <w:spacing w:val="-4"/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>El</w:t>
      </w:r>
      <w:r w:rsidR="002D1F77" w:rsidRPr="000274CA">
        <w:rPr>
          <w:spacing w:val="-8"/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>bloqueo no incluye las Órdenes de</w:t>
      </w:r>
      <w:r w:rsidR="002D1F77" w:rsidRPr="000274CA">
        <w:rPr>
          <w:spacing w:val="-5"/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>Pago</w:t>
      </w:r>
      <w:r w:rsidR="002D1F77" w:rsidRPr="000274CA">
        <w:rPr>
          <w:spacing w:val="-5"/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>relacionadas</w:t>
      </w:r>
      <w:r w:rsidR="002D1F77" w:rsidRPr="000274CA">
        <w:rPr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>con</w:t>
      </w:r>
      <w:r w:rsidR="002D1F77" w:rsidRPr="000274CA">
        <w:rPr>
          <w:spacing w:val="-6"/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 xml:space="preserve">pago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>
        <w:rPr>
          <w:spacing w:val="-9"/>
          <w:sz w:val="24"/>
          <w:szCs w:val="24"/>
        </w:rPr>
        <w:t xml:space="preserve">     impuestos</w:t>
      </w:r>
      <w:r w:rsidR="002D1F77" w:rsidRPr="000274CA">
        <w:rPr>
          <w:spacing w:val="-4"/>
          <w:sz w:val="24"/>
          <w:szCs w:val="24"/>
        </w:rPr>
        <w:t>,</w:t>
      </w:r>
      <w:r w:rsidR="002D1F77" w:rsidRPr="000274CA">
        <w:rPr>
          <w:sz w:val="24"/>
          <w:szCs w:val="24"/>
        </w:rPr>
        <w:t xml:space="preserve"> </w:t>
      </w:r>
      <w:r w:rsidR="002D1F77" w:rsidRPr="000274CA">
        <w:rPr>
          <w:spacing w:val="-4"/>
          <w:sz w:val="24"/>
          <w:szCs w:val="24"/>
        </w:rPr>
        <w:t xml:space="preserve">servicios públicos, </w:t>
      </w:r>
      <w:r w:rsidR="002D1F77" w:rsidRPr="000274CA">
        <w:rPr>
          <w:sz w:val="24"/>
          <w:szCs w:val="24"/>
        </w:rPr>
        <w:t>Servicio</w:t>
      </w:r>
      <w:r w:rsidR="002D1F77" w:rsidRPr="000274CA">
        <w:rPr>
          <w:spacing w:val="-2"/>
          <w:sz w:val="24"/>
          <w:szCs w:val="24"/>
        </w:rPr>
        <w:t xml:space="preserve"> </w:t>
      </w:r>
      <w:r w:rsidR="002D1F77" w:rsidRPr="000274CA">
        <w:rPr>
          <w:sz w:val="24"/>
          <w:szCs w:val="24"/>
        </w:rPr>
        <w:t>de</w:t>
      </w:r>
      <w:r w:rsidR="002D1F77" w:rsidRPr="000274CA">
        <w:rPr>
          <w:spacing w:val="-4"/>
          <w:sz w:val="24"/>
          <w:szCs w:val="24"/>
        </w:rPr>
        <w:t xml:space="preserve"> </w:t>
      </w:r>
      <w:r w:rsidR="002D1F77" w:rsidRPr="000274CA">
        <w:rPr>
          <w:sz w:val="24"/>
          <w:szCs w:val="24"/>
        </w:rPr>
        <w:t>la</w:t>
      </w:r>
      <w:r w:rsidR="002D1F77" w:rsidRPr="000274CA">
        <w:rPr>
          <w:spacing w:val="-14"/>
          <w:sz w:val="24"/>
          <w:szCs w:val="24"/>
        </w:rPr>
        <w:t xml:space="preserve"> </w:t>
      </w:r>
      <w:r w:rsidR="002D1F77" w:rsidRPr="000274CA">
        <w:rPr>
          <w:sz w:val="24"/>
          <w:szCs w:val="24"/>
        </w:rPr>
        <w:t>Deuda y/o transferencias.</w:t>
      </w:r>
    </w:p>
    <w:p w14:paraId="40514E06" w14:textId="77777777" w:rsidR="002D1F77" w:rsidRPr="000274CA" w:rsidRDefault="002D1F77" w:rsidP="000274CA">
      <w:pPr>
        <w:pStyle w:val="TableParagraph"/>
        <w:spacing w:before="224"/>
        <w:ind w:left="852"/>
        <w:jc w:val="both"/>
        <w:rPr>
          <w:i/>
          <w:sz w:val="24"/>
          <w:szCs w:val="24"/>
        </w:rPr>
      </w:pPr>
      <w:r w:rsidRPr="000274CA">
        <w:rPr>
          <w:i/>
          <w:spacing w:val="-2"/>
          <w:sz w:val="24"/>
          <w:szCs w:val="24"/>
        </w:rPr>
        <w:t>NOTA:</w:t>
      </w:r>
      <w:r w:rsidRPr="000274CA">
        <w:rPr>
          <w:i/>
          <w:spacing w:val="-13"/>
          <w:sz w:val="24"/>
          <w:szCs w:val="24"/>
        </w:rPr>
        <w:t xml:space="preserve"> </w:t>
      </w:r>
      <w:r w:rsidRPr="000274CA">
        <w:rPr>
          <w:i/>
          <w:spacing w:val="-2"/>
          <w:sz w:val="24"/>
          <w:szCs w:val="24"/>
        </w:rPr>
        <w:t>EL</w:t>
      </w:r>
      <w:r w:rsidRPr="000274CA">
        <w:rPr>
          <w:i/>
          <w:spacing w:val="-12"/>
          <w:sz w:val="24"/>
          <w:szCs w:val="24"/>
        </w:rPr>
        <w:t xml:space="preserve"> </w:t>
      </w:r>
      <w:r w:rsidRPr="000274CA">
        <w:rPr>
          <w:i/>
          <w:spacing w:val="-2"/>
          <w:sz w:val="24"/>
          <w:szCs w:val="24"/>
        </w:rPr>
        <w:t>PLAZO</w:t>
      </w:r>
      <w:r w:rsidRPr="000274CA">
        <w:rPr>
          <w:i/>
          <w:spacing w:val="-8"/>
          <w:sz w:val="24"/>
          <w:szCs w:val="24"/>
        </w:rPr>
        <w:t xml:space="preserve"> </w:t>
      </w:r>
      <w:r w:rsidRPr="000274CA">
        <w:rPr>
          <w:i/>
          <w:spacing w:val="-2"/>
          <w:sz w:val="24"/>
          <w:szCs w:val="24"/>
        </w:rPr>
        <w:t>ES</w:t>
      </w:r>
      <w:r w:rsidRPr="000274CA">
        <w:rPr>
          <w:i/>
          <w:spacing w:val="-6"/>
          <w:sz w:val="24"/>
          <w:szCs w:val="24"/>
        </w:rPr>
        <w:t xml:space="preserve"> </w:t>
      </w:r>
      <w:r w:rsidRPr="000274CA">
        <w:rPr>
          <w:i/>
          <w:spacing w:val="-2"/>
          <w:sz w:val="24"/>
          <w:szCs w:val="24"/>
        </w:rPr>
        <w:t>DE</w:t>
      </w:r>
      <w:r w:rsidRPr="000274CA">
        <w:rPr>
          <w:i/>
          <w:spacing w:val="-11"/>
          <w:sz w:val="24"/>
          <w:szCs w:val="24"/>
        </w:rPr>
        <w:t xml:space="preserve"> </w:t>
      </w:r>
      <w:r w:rsidRPr="000274CA">
        <w:rPr>
          <w:i/>
          <w:spacing w:val="-2"/>
          <w:sz w:val="24"/>
          <w:szCs w:val="24"/>
        </w:rPr>
        <w:t>ESTRICTO</w:t>
      </w:r>
      <w:r w:rsidRPr="000274CA">
        <w:rPr>
          <w:i/>
          <w:spacing w:val="-10"/>
          <w:sz w:val="24"/>
          <w:szCs w:val="24"/>
        </w:rPr>
        <w:t xml:space="preserve"> </w:t>
      </w:r>
      <w:r w:rsidRPr="000274CA">
        <w:rPr>
          <w:i/>
          <w:spacing w:val="-2"/>
          <w:sz w:val="24"/>
          <w:szCs w:val="24"/>
        </w:rPr>
        <w:t>CUMPLIMIENTO</w:t>
      </w:r>
    </w:p>
    <w:p w14:paraId="0A2B0191" w14:textId="77777777" w:rsidR="002D1F77" w:rsidRPr="000274CA" w:rsidRDefault="002D1F77" w:rsidP="000274CA">
      <w:pPr>
        <w:pStyle w:val="TableParagraph"/>
        <w:spacing w:before="6"/>
        <w:jc w:val="both"/>
        <w:rPr>
          <w:sz w:val="24"/>
          <w:szCs w:val="24"/>
        </w:rPr>
      </w:pPr>
    </w:p>
    <w:p w14:paraId="770FA21C" w14:textId="77777777" w:rsidR="001D23F1" w:rsidRPr="001D23F1" w:rsidRDefault="002D1F77" w:rsidP="001D23F1">
      <w:pPr>
        <w:pStyle w:val="TableParagraph"/>
        <w:numPr>
          <w:ilvl w:val="1"/>
          <w:numId w:val="13"/>
        </w:numPr>
        <w:tabs>
          <w:tab w:val="left" w:pos="832"/>
          <w:tab w:val="left" w:pos="851"/>
        </w:tabs>
        <w:spacing w:line="223" w:lineRule="auto"/>
        <w:ind w:left="832" w:right="86" w:hanging="350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Los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plazos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para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oportuno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Órdenes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radicadas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son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SEIS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(6)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DIAS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HABILES, desde el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momento en que la Orden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Pago es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recibida en la ventanilla virtual de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Tesorería para distribución.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Este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plazo se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cumple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si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órdenes de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pago llenan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con todos los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requisitos para su </w:t>
      </w:r>
      <w:r w:rsidRPr="000274CA">
        <w:rPr>
          <w:spacing w:val="-2"/>
          <w:sz w:val="24"/>
          <w:szCs w:val="24"/>
        </w:rPr>
        <w:t>trámite.</w:t>
      </w:r>
    </w:p>
    <w:p w14:paraId="6DCFF05F" w14:textId="6A364980" w:rsidR="001D23F1" w:rsidRPr="001D23F1" w:rsidRDefault="001D23F1" w:rsidP="001D23F1">
      <w:pPr>
        <w:pStyle w:val="TableParagraph"/>
        <w:numPr>
          <w:ilvl w:val="1"/>
          <w:numId w:val="13"/>
        </w:numPr>
        <w:tabs>
          <w:tab w:val="left" w:pos="832"/>
          <w:tab w:val="left" w:pos="851"/>
        </w:tabs>
        <w:spacing w:line="223" w:lineRule="auto"/>
        <w:ind w:left="832" w:right="86" w:hanging="350"/>
        <w:jc w:val="both"/>
        <w:rPr>
          <w:sz w:val="24"/>
          <w:szCs w:val="24"/>
        </w:rPr>
      </w:pPr>
      <w:r w:rsidRPr="001D23F1">
        <w:rPr>
          <w:sz w:val="24"/>
          <w:szCs w:val="24"/>
        </w:rPr>
        <w:t>P</w:t>
      </w:r>
      <w:r w:rsidR="002D1F77" w:rsidRPr="001D23F1">
        <w:rPr>
          <w:sz w:val="24"/>
          <w:szCs w:val="24"/>
        </w:rPr>
        <w:t>ara disminuir el</w:t>
      </w:r>
      <w:r w:rsidR="002D1F77" w:rsidRPr="001D23F1">
        <w:rPr>
          <w:spacing w:val="-5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riesgo de</w:t>
      </w:r>
      <w:r w:rsidR="002D1F77" w:rsidRPr="001D23F1">
        <w:rPr>
          <w:spacing w:val="-7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Doble giro de una misma orden de</w:t>
      </w:r>
      <w:r w:rsidR="002D1F77" w:rsidRPr="001D23F1">
        <w:rPr>
          <w:spacing w:val="-1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pago, en el</w:t>
      </w:r>
      <w:r w:rsidR="002D1F77" w:rsidRPr="001D23F1">
        <w:rPr>
          <w:spacing w:val="-1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 xml:space="preserve">caso que se presente </w:t>
      </w:r>
      <w:r w:rsidR="002D1F77" w:rsidRPr="001D23F1">
        <w:rPr>
          <w:spacing w:val="-2"/>
          <w:sz w:val="24"/>
          <w:szCs w:val="24"/>
        </w:rPr>
        <w:t>rechazo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en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la</w:t>
      </w:r>
      <w:r w:rsidR="002D1F77" w:rsidRPr="001D23F1">
        <w:rPr>
          <w:spacing w:val="-12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aplicación</w:t>
      </w:r>
      <w:r w:rsidR="002D1F77" w:rsidRPr="001D23F1">
        <w:rPr>
          <w:spacing w:val="-7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de</w:t>
      </w:r>
      <w:r w:rsidR="002D1F77" w:rsidRPr="001D23F1">
        <w:rPr>
          <w:spacing w:val="-11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pago</w:t>
      </w:r>
      <w:r w:rsidR="002D1F77" w:rsidRPr="001D23F1">
        <w:rPr>
          <w:spacing w:val="-12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en</w:t>
      </w:r>
      <w:r w:rsidR="002D1F77" w:rsidRPr="001D23F1">
        <w:rPr>
          <w:spacing w:val="-10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las</w:t>
      </w:r>
      <w:r w:rsidR="002D1F77" w:rsidRPr="001D23F1">
        <w:rPr>
          <w:spacing w:val="-12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terminales</w:t>
      </w:r>
      <w:r w:rsidR="002D1F77" w:rsidRPr="001D23F1">
        <w:rPr>
          <w:spacing w:val="-9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bancarias, éste</w:t>
      </w:r>
      <w:r w:rsidR="002D1F77" w:rsidRPr="001D23F1">
        <w:rPr>
          <w:spacing w:val="-11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solo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se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volverá</w:t>
      </w:r>
      <w:r w:rsidR="002D1F77" w:rsidRPr="001D23F1">
        <w:rPr>
          <w:spacing w:val="-9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a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aplicar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pacing w:val="-2"/>
          <w:sz w:val="24"/>
          <w:szCs w:val="24"/>
        </w:rPr>
        <w:t>dos</w:t>
      </w:r>
      <w:r w:rsidR="002D1F77" w:rsidRPr="001D23F1">
        <w:rPr>
          <w:spacing w:val="-12"/>
          <w:sz w:val="24"/>
          <w:szCs w:val="24"/>
        </w:rPr>
        <w:t xml:space="preserve"> </w:t>
      </w:r>
      <w:r w:rsidR="00913157" w:rsidRPr="001D23F1">
        <w:rPr>
          <w:spacing w:val="-2"/>
          <w:sz w:val="24"/>
          <w:szCs w:val="24"/>
        </w:rPr>
        <w:t>días</w:t>
      </w:r>
      <w:r w:rsidR="002D1F77" w:rsidRPr="001D23F1">
        <w:rPr>
          <w:spacing w:val="-2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hábiles después de</w:t>
      </w:r>
      <w:r w:rsidR="002D1F77" w:rsidRPr="001D23F1">
        <w:rPr>
          <w:spacing w:val="-7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la</w:t>
      </w:r>
      <w:r w:rsidR="002D1F77" w:rsidRPr="001D23F1">
        <w:rPr>
          <w:spacing w:val="-3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fecha</w:t>
      </w:r>
      <w:r w:rsidR="002D1F77" w:rsidRPr="001D23F1">
        <w:rPr>
          <w:spacing w:val="-8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de</w:t>
      </w:r>
      <w:r w:rsidR="002D1F77" w:rsidRPr="001D23F1">
        <w:rPr>
          <w:spacing w:val="-13"/>
          <w:sz w:val="24"/>
          <w:szCs w:val="24"/>
        </w:rPr>
        <w:t xml:space="preserve"> </w:t>
      </w:r>
      <w:r w:rsidR="002D1F77" w:rsidRPr="001D23F1">
        <w:rPr>
          <w:sz w:val="24"/>
          <w:szCs w:val="24"/>
        </w:rPr>
        <w:t>rechazo.</w:t>
      </w:r>
      <w:r w:rsidR="002D1F77" w:rsidRPr="001D23F1">
        <w:rPr>
          <w:i/>
          <w:sz w:val="24"/>
          <w:szCs w:val="24"/>
        </w:rPr>
        <w:t xml:space="preserve"> </w:t>
      </w:r>
    </w:p>
    <w:p w14:paraId="5F21D75A" w14:textId="77777777" w:rsidR="001D23F1" w:rsidRPr="001D23F1" w:rsidRDefault="001D23F1" w:rsidP="001D23F1">
      <w:pPr>
        <w:pStyle w:val="TableParagraph"/>
        <w:tabs>
          <w:tab w:val="left" w:pos="832"/>
          <w:tab w:val="left" w:pos="851"/>
        </w:tabs>
        <w:spacing w:line="223" w:lineRule="auto"/>
        <w:ind w:left="832" w:right="86"/>
        <w:jc w:val="both"/>
        <w:rPr>
          <w:sz w:val="24"/>
          <w:szCs w:val="24"/>
        </w:rPr>
      </w:pPr>
    </w:p>
    <w:p w14:paraId="6028879A" w14:textId="77777777" w:rsidR="001D23F1" w:rsidRDefault="001D23F1" w:rsidP="001D23F1">
      <w:pPr>
        <w:pStyle w:val="TableParagraph"/>
        <w:tabs>
          <w:tab w:val="left" w:pos="494"/>
        </w:tabs>
        <w:spacing w:line="198" w:lineRule="exact"/>
        <w:jc w:val="both"/>
        <w:rPr>
          <w:i/>
          <w:sz w:val="24"/>
          <w:szCs w:val="24"/>
        </w:rPr>
      </w:pPr>
    </w:p>
    <w:p w14:paraId="63AD1085" w14:textId="1BA4855D" w:rsidR="002D1F77" w:rsidRPr="001D23F1" w:rsidRDefault="002D1F77" w:rsidP="001D23F1">
      <w:pPr>
        <w:pStyle w:val="TableParagraph"/>
        <w:numPr>
          <w:ilvl w:val="0"/>
          <w:numId w:val="14"/>
        </w:numPr>
        <w:tabs>
          <w:tab w:val="left" w:pos="494"/>
        </w:tabs>
        <w:spacing w:line="198" w:lineRule="exact"/>
        <w:jc w:val="both"/>
        <w:rPr>
          <w:b/>
          <w:i/>
          <w:sz w:val="24"/>
          <w:szCs w:val="24"/>
        </w:rPr>
      </w:pPr>
      <w:r w:rsidRPr="001D23F1">
        <w:rPr>
          <w:b/>
          <w:i/>
          <w:sz w:val="24"/>
          <w:szCs w:val="24"/>
        </w:rPr>
        <w:t>Cierre</w:t>
      </w:r>
      <w:r w:rsidRPr="001D23F1">
        <w:rPr>
          <w:b/>
          <w:i/>
          <w:spacing w:val="6"/>
          <w:sz w:val="24"/>
          <w:szCs w:val="24"/>
        </w:rPr>
        <w:t xml:space="preserve"> </w:t>
      </w:r>
      <w:r w:rsidRPr="001D23F1">
        <w:rPr>
          <w:b/>
          <w:i/>
          <w:sz w:val="24"/>
          <w:szCs w:val="24"/>
        </w:rPr>
        <w:t>Integral</w:t>
      </w:r>
      <w:r w:rsidRPr="001D23F1">
        <w:rPr>
          <w:b/>
          <w:i/>
          <w:spacing w:val="19"/>
          <w:sz w:val="24"/>
          <w:szCs w:val="24"/>
        </w:rPr>
        <w:t xml:space="preserve"> </w:t>
      </w:r>
      <w:r w:rsidRPr="001D23F1">
        <w:rPr>
          <w:b/>
          <w:i/>
          <w:sz w:val="24"/>
          <w:szCs w:val="24"/>
        </w:rPr>
        <w:t>de</w:t>
      </w:r>
      <w:r w:rsidRPr="001D23F1">
        <w:rPr>
          <w:b/>
          <w:i/>
          <w:spacing w:val="8"/>
          <w:sz w:val="24"/>
          <w:szCs w:val="24"/>
        </w:rPr>
        <w:t xml:space="preserve"> </w:t>
      </w:r>
      <w:r w:rsidRPr="001D23F1">
        <w:rPr>
          <w:b/>
          <w:sz w:val="24"/>
          <w:szCs w:val="24"/>
        </w:rPr>
        <w:t>Operaciones</w:t>
      </w:r>
      <w:r w:rsidRPr="001D23F1">
        <w:rPr>
          <w:b/>
          <w:spacing w:val="20"/>
          <w:sz w:val="24"/>
          <w:szCs w:val="24"/>
        </w:rPr>
        <w:t xml:space="preserve"> </w:t>
      </w:r>
      <w:r w:rsidRPr="001D23F1">
        <w:rPr>
          <w:b/>
          <w:i/>
          <w:spacing w:val="-2"/>
          <w:sz w:val="24"/>
          <w:szCs w:val="24"/>
        </w:rPr>
        <w:t>Financieras</w:t>
      </w:r>
    </w:p>
    <w:p w14:paraId="015FB96E" w14:textId="77777777" w:rsidR="002D1F77" w:rsidRPr="000274CA" w:rsidRDefault="002D1F77" w:rsidP="000274CA">
      <w:pPr>
        <w:pStyle w:val="TableParagraph"/>
        <w:spacing w:before="2"/>
        <w:jc w:val="both"/>
        <w:rPr>
          <w:sz w:val="24"/>
          <w:szCs w:val="24"/>
        </w:rPr>
      </w:pPr>
    </w:p>
    <w:p w14:paraId="50594EC8" w14:textId="7AA6A1B8" w:rsidR="002D1F77" w:rsidRPr="000274CA" w:rsidRDefault="002D1F77" w:rsidP="000274CA">
      <w:pPr>
        <w:pStyle w:val="TableParagraph"/>
        <w:numPr>
          <w:ilvl w:val="1"/>
          <w:numId w:val="14"/>
        </w:numPr>
        <w:tabs>
          <w:tab w:val="left" w:pos="851"/>
        </w:tabs>
        <w:spacing w:line="228" w:lineRule="auto"/>
        <w:ind w:right="85"/>
        <w:jc w:val="both"/>
        <w:rPr>
          <w:sz w:val="24"/>
          <w:szCs w:val="24"/>
        </w:rPr>
      </w:pPr>
      <w:r w:rsidRPr="007817D5">
        <w:rPr>
          <w:b/>
          <w:spacing w:val="-2"/>
          <w:sz w:val="24"/>
          <w:szCs w:val="24"/>
          <w:u w:val="single"/>
        </w:rPr>
        <w:t>Para</w:t>
      </w:r>
      <w:r w:rsidRPr="007817D5">
        <w:rPr>
          <w:b/>
          <w:spacing w:val="-13"/>
          <w:sz w:val="24"/>
          <w:szCs w:val="24"/>
          <w:u w:val="single"/>
        </w:rPr>
        <w:t xml:space="preserve"> </w:t>
      </w:r>
      <w:r w:rsidRPr="007817D5">
        <w:rPr>
          <w:b/>
          <w:spacing w:val="-2"/>
          <w:sz w:val="24"/>
          <w:szCs w:val="24"/>
          <w:u w:val="single"/>
        </w:rPr>
        <w:t>el</w:t>
      </w:r>
      <w:r w:rsidRPr="007817D5">
        <w:rPr>
          <w:b/>
          <w:spacing w:val="-13"/>
          <w:sz w:val="24"/>
          <w:szCs w:val="24"/>
          <w:u w:val="single"/>
        </w:rPr>
        <w:t xml:space="preserve"> </w:t>
      </w:r>
      <w:r w:rsidRPr="007817D5">
        <w:rPr>
          <w:b/>
          <w:spacing w:val="-2"/>
          <w:sz w:val="24"/>
          <w:szCs w:val="24"/>
          <w:u w:val="single"/>
        </w:rPr>
        <w:t>cierre</w:t>
      </w:r>
      <w:r w:rsidRPr="007817D5">
        <w:rPr>
          <w:b/>
          <w:spacing w:val="-12"/>
          <w:sz w:val="24"/>
          <w:szCs w:val="24"/>
          <w:u w:val="single"/>
        </w:rPr>
        <w:t xml:space="preserve"> </w:t>
      </w:r>
      <w:r w:rsidRPr="007817D5">
        <w:rPr>
          <w:b/>
          <w:spacing w:val="-2"/>
          <w:sz w:val="24"/>
          <w:szCs w:val="24"/>
          <w:u w:val="single"/>
        </w:rPr>
        <w:t>Mensual</w:t>
      </w:r>
      <w:r w:rsidRPr="007817D5">
        <w:rPr>
          <w:b/>
          <w:spacing w:val="-9"/>
          <w:sz w:val="24"/>
          <w:szCs w:val="24"/>
          <w:u w:val="single"/>
        </w:rPr>
        <w:t xml:space="preserve"> </w:t>
      </w:r>
      <w:r w:rsidR="007817D5" w:rsidRPr="007817D5">
        <w:rPr>
          <w:b/>
          <w:spacing w:val="-2"/>
          <w:sz w:val="24"/>
          <w:szCs w:val="24"/>
          <w:u w:val="single"/>
        </w:rPr>
        <w:t>Integral</w:t>
      </w:r>
      <w:r w:rsidRPr="000274CA">
        <w:rPr>
          <w:b/>
          <w:spacing w:val="-2"/>
          <w:sz w:val="24"/>
          <w:szCs w:val="24"/>
          <w:u w:val="single"/>
        </w:rPr>
        <w:t>:</w:t>
      </w:r>
      <w:r w:rsidRPr="000274CA">
        <w:rPr>
          <w:b/>
          <w:spacing w:val="-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realiza el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cierre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Mensual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integral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procesos financieros del </w:t>
      </w:r>
      <w:r w:rsidRPr="000274CA">
        <w:rPr>
          <w:spacing w:val="-4"/>
          <w:sz w:val="24"/>
          <w:szCs w:val="24"/>
        </w:rPr>
        <w:t>Departamento, una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vez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culmine 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Cierre 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Operaciones</w:t>
      </w:r>
      <w:r w:rsidRPr="000274CA">
        <w:rPr>
          <w:spacing w:val="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Tesorales,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Presupuestales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y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Contables. </w:t>
      </w:r>
      <w:r w:rsidRPr="000274CA">
        <w:rPr>
          <w:sz w:val="24"/>
          <w:szCs w:val="24"/>
        </w:rPr>
        <w:t>El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cierre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realizará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más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tardar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2º.</w:t>
      </w:r>
      <w:r w:rsidRPr="000274CA">
        <w:rPr>
          <w:spacing w:val="-6"/>
          <w:sz w:val="24"/>
          <w:szCs w:val="24"/>
        </w:rPr>
        <w:t xml:space="preserve"> </w:t>
      </w:r>
      <w:r w:rsidR="007817D5" w:rsidRPr="000274CA">
        <w:rPr>
          <w:sz w:val="24"/>
          <w:szCs w:val="24"/>
        </w:rPr>
        <w:t>día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hábil del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mes.</w:t>
      </w:r>
    </w:p>
    <w:p w14:paraId="1D0ABECE" w14:textId="2282F1E7" w:rsidR="002D1F77" w:rsidRDefault="002D1F77" w:rsidP="000274CA">
      <w:pPr>
        <w:ind w:left="720"/>
        <w:jc w:val="both"/>
        <w:rPr>
          <w:rFonts w:ascii="Arial" w:hAnsi="Arial" w:cs="Arial"/>
          <w:sz w:val="24"/>
          <w:szCs w:val="24"/>
        </w:rPr>
      </w:pPr>
      <w:r w:rsidRPr="000274CA">
        <w:rPr>
          <w:rFonts w:ascii="Arial" w:hAnsi="Arial" w:cs="Arial"/>
          <w:b/>
          <w:sz w:val="24"/>
          <w:szCs w:val="24"/>
          <w:u w:val="single"/>
        </w:rPr>
        <w:lastRenderedPageBreak/>
        <w:t>Para</w:t>
      </w:r>
      <w:r w:rsidRPr="000274CA">
        <w:rPr>
          <w:rFonts w:ascii="Arial" w:hAnsi="Arial" w:cs="Arial"/>
          <w:b/>
          <w:spacing w:val="-15"/>
          <w:sz w:val="24"/>
          <w:szCs w:val="24"/>
          <w:u w:val="single"/>
        </w:rPr>
        <w:t xml:space="preserve"> </w:t>
      </w:r>
      <w:r w:rsidRPr="000274CA">
        <w:rPr>
          <w:rFonts w:ascii="Arial" w:hAnsi="Arial" w:cs="Arial"/>
          <w:b/>
          <w:sz w:val="24"/>
          <w:szCs w:val="24"/>
          <w:u w:val="single"/>
        </w:rPr>
        <w:t>el</w:t>
      </w:r>
      <w:r w:rsidRPr="000274CA">
        <w:rPr>
          <w:rFonts w:ascii="Arial" w:hAnsi="Arial" w:cs="Arial"/>
          <w:b/>
          <w:spacing w:val="-15"/>
          <w:sz w:val="24"/>
          <w:szCs w:val="24"/>
          <w:u w:val="single"/>
        </w:rPr>
        <w:t xml:space="preserve"> </w:t>
      </w:r>
      <w:r w:rsidRPr="000274CA">
        <w:rPr>
          <w:rFonts w:ascii="Arial" w:hAnsi="Arial" w:cs="Arial"/>
          <w:b/>
          <w:sz w:val="24"/>
          <w:szCs w:val="24"/>
          <w:u w:val="single"/>
        </w:rPr>
        <w:t>Cierre</w:t>
      </w:r>
      <w:r w:rsidRPr="000274CA">
        <w:rPr>
          <w:rFonts w:ascii="Arial" w:hAnsi="Arial" w:cs="Arial"/>
          <w:b/>
          <w:spacing w:val="-14"/>
          <w:sz w:val="24"/>
          <w:szCs w:val="24"/>
          <w:u w:val="single"/>
        </w:rPr>
        <w:t xml:space="preserve"> </w:t>
      </w:r>
      <w:r w:rsidRPr="000274CA">
        <w:rPr>
          <w:rFonts w:ascii="Arial" w:hAnsi="Arial" w:cs="Arial"/>
          <w:b/>
          <w:sz w:val="24"/>
          <w:szCs w:val="24"/>
          <w:u w:val="single"/>
        </w:rPr>
        <w:t>Anual</w:t>
      </w:r>
      <w:r w:rsidRPr="000274CA">
        <w:rPr>
          <w:rFonts w:ascii="Arial" w:hAnsi="Arial" w:cs="Arial"/>
          <w:b/>
          <w:spacing w:val="-15"/>
          <w:sz w:val="24"/>
          <w:szCs w:val="24"/>
          <w:u w:val="single"/>
        </w:rPr>
        <w:t xml:space="preserve"> </w:t>
      </w:r>
      <w:r w:rsidR="007817D5" w:rsidRPr="000274CA">
        <w:rPr>
          <w:rFonts w:ascii="Arial" w:hAnsi="Arial" w:cs="Arial"/>
          <w:b/>
          <w:sz w:val="24"/>
          <w:szCs w:val="24"/>
          <w:u w:val="single"/>
        </w:rPr>
        <w:t>integral</w:t>
      </w:r>
      <w:r w:rsidRPr="000274CA">
        <w:rPr>
          <w:rFonts w:ascii="Arial" w:hAnsi="Arial" w:cs="Arial"/>
          <w:b/>
          <w:sz w:val="24"/>
          <w:szCs w:val="24"/>
          <w:u w:val="single"/>
        </w:rPr>
        <w:t>.</w:t>
      </w:r>
      <w:r w:rsidRPr="000274CA">
        <w:rPr>
          <w:rFonts w:ascii="Arial" w:hAnsi="Arial" w:cs="Arial"/>
          <w:b/>
          <w:spacing w:val="6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Se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realiza</w:t>
      </w:r>
      <w:r w:rsidRPr="000274CA">
        <w:rPr>
          <w:rFonts w:ascii="Arial" w:hAnsi="Arial" w:cs="Arial"/>
          <w:spacing w:val="-13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el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Cierre</w:t>
      </w:r>
      <w:r w:rsidRPr="000274CA">
        <w:rPr>
          <w:rFonts w:ascii="Arial" w:hAnsi="Arial" w:cs="Arial"/>
          <w:spacing w:val="-9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Anual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Integral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los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procesos</w:t>
      </w:r>
      <w:r w:rsidRPr="000274CA">
        <w:rPr>
          <w:rFonts w:ascii="Arial" w:hAnsi="Arial" w:cs="Arial"/>
          <w:spacing w:val="-7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financieros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la vigencia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inmediatamente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anterior,</w:t>
      </w:r>
      <w:r w:rsidRPr="000274CA">
        <w:rPr>
          <w:rFonts w:ascii="Arial" w:hAnsi="Arial" w:cs="Arial"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a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más</w:t>
      </w:r>
      <w:r w:rsidRPr="000274CA">
        <w:rPr>
          <w:rFonts w:ascii="Arial" w:hAnsi="Arial" w:cs="Arial"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tardar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el</w:t>
      </w:r>
      <w:r w:rsidRPr="000274CA">
        <w:rPr>
          <w:rFonts w:ascii="Arial" w:hAnsi="Arial" w:cs="Arial"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31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enero</w:t>
      </w:r>
      <w:r w:rsidRPr="000274CA">
        <w:rPr>
          <w:rFonts w:ascii="Arial" w:hAnsi="Arial" w:cs="Arial"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cada</w:t>
      </w:r>
      <w:r w:rsidRPr="000274CA">
        <w:rPr>
          <w:rFonts w:ascii="Arial" w:hAnsi="Arial" w:cs="Arial"/>
          <w:spacing w:val="-1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vigencia.</w:t>
      </w:r>
    </w:p>
    <w:p w14:paraId="2CB1A938" w14:textId="44D9E9CD" w:rsidR="002D1F77" w:rsidRPr="007817D5" w:rsidRDefault="002D1F77" w:rsidP="007817D5">
      <w:pPr>
        <w:pStyle w:val="TableParagraph"/>
        <w:numPr>
          <w:ilvl w:val="0"/>
          <w:numId w:val="14"/>
        </w:numPr>
        <w:spacing w:before="191"/>
        <w:jc w:val="both"/>
        <w:rPr>
          <w:rFonts w:eastAsia="Times New Roman"/>
          <w:b/>
          <w:sz w:val="24"/>
          <w:szCs w:val="24"/>
          <w:lang w:eastAsia="ar-SA"/>
        </w:rPr>
      </w:pPr>
      <w:r w:rsidRPr="007817D5">
        <w:rPr>
          <w:b/>
          <w:sz w:val="24"/>
          <w:szCs w:val="24"/>
        </w:rPr>
        <w:t>Registro</w:t>
      </w:r>
      <w:r w:rsidRPr="007817D5">
        <w:rPr>
          <w:b/>
          <w:spacing w:val="7"/>
          <w:sz w:val="24"/>
          <w:szCs w:val="24"/>
        </w:rPr>
        <w:t xml:space="preserve"> </w:t>
      </w:r>
      <w:r w:rsidRPr="007817D5">
        <w:rPr>
          <w:b/>
          <w:sz w:val="24"/>
          <w:szCs w:val="24"/>
        </w:rPr>
        <w:t>de</w:t>
      </w:r>
      <w:r w:rsidRPr="007817D5">
        <w:rPr>
          <w:b/>
          <w:spacing w:val="-10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Cuentas</w:t>
      </w:r>
      <w:r w:rsidRPr="007817D5">
        <w:rPr>
          <w:b/>
          <w:i/>
          <w:spacing w:val="30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Bancarias</w:t>
      </w:r>
      <w:r w:rsidRPr="007817D5">
        <w:rPr>
          <w:b/>
          <w:i/>
          <w:spacing w:val="25"/>
          <w:sz w:val="24"/>
          <w:szCs w:val="24"/>
        </w:rPr>
        <w:t xml:space="preserve"> </w:t>
      </w:r>
      <w:r w:rsidRPr="007817D5">
        <w:rPr>
          <w:b/>
          <w:i/>
          <w:spacing w:val="-2"/>
          <w:sz w:val="24"/>
          <w:szCs w:val="24"/>
        </w:rPr>
        <w:t>Contratistas</w:t>
      </w:r>
    </w:p>
    <w:p w14:paraId="36B58F67" w14:textId="77777777" w:rsidR="002D1F77" w:rsidRPr="000274CA" w:rsidRDefault="002D1F77" w:rsidP="000274CA">
      <w:pPr>
        <w:pStyle w:val="TableParagraph"/>
        <w:spacing w:before="235" w:line="220" w:lineRule="auto"/>
        <w:ind w:left="139" w:right="82" w:hanging="1"/>
        <w:jc w:val="both"/>
        <w:rPr>
          <w:sz w:val="24"/>
          <w:szCs w:val="24"/>
        </w:rPr>
      </w:pPr>
      <w:r w:rsidRPr="000274CA">
        <w:rPr>
          <w:spacing w:val="-2"/>
          <w:sz w:val="24"/>
          <w:szCs w:val="24"/>
        </w:rPr>
        <w:t>En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Software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Financiero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encuentra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registrada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Cuenta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Bancaria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cada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contratista que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presta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bienes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servicios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Departamento,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caso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modificarla,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deberá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diligenciarse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Formato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 “Registro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Cuentas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Bancarias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Contratistas"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remitirlo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oportunamente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Tesorería.</w:t>
      </w:r>
    </w:p>
    <w:p w14:paraId="7D97CEB5" w14:textId="46647480" w:rsidR="002D1F77" w:rsidRPr="000274CA" w:rsidRDefault="002D1F77" w:rsidP="007817D5">
      <w:pPr>
        <w:pStyle w:val="TableParagraph"/>
        <w:spacing w:before="227" w:line="227" w:lineRule="exact"/>
        <w:ind w:left="146"/>
        <w:jc w:val="both"/>
        <w:rPr>
          <w:spacing w:val="-5"/>
          <w:sz w:val="24"/>
          <w:szCs w:val="24"/>
        </w:rPr>
      </w:pPr>
      <w:r w:rsidRPr="000274CA">
        <w:rPr>
          <w:b/>
          <w:sz w:val="24"/>
          <w:szCs w:val="24"/>
        </w:rPr>
        <w:t>Contratistas</w:t>
      </w:r>
      <w:r w:rsidRPr="000274CA">
        <w:rPr>
          <w:b/>
          <w:spacing w:val="14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pagados</w:t>
      </w:r>
      <w:r w:rsidRPr="000274CA">
        <w:rPr>
          <w:b/>
          <w:spacing w:val="9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con</w:t>
      </w:r>
      <w:r w:rsidRPr="000274CA">
        <w:rPr>
          <w:b/>
          <w:spacing w:val="-5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recursos</w:t>
      </w:r>
      <w:r w:rsidRPr="000274CA">
        <w:rPr>
          <w:b/>
          <w:spacing w:val="4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del</w:t>
      </w:r>
      <w:r w:rsidRPr="000274CA">
        <w:rPr>
          <w:b/>
          <w:spacing w:val="-2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Sistema</w:t>
      </w:r>
      <w:r w:rsidRPr="000274CA">
        <w:rPr>
          <w:b/>
          <w:spacing w:val="8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General</w:t>
      </w:r>
      <w:r w:rsidRPr="000274CA">
        <w:rPr>
          <w:b/>
          <w:spacing w:val="6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de</w:t>
      </w:r>
      <w:r w:rsidRPr="000274CA">
        <w:rPr>
          <w:b/>
          <w:spacing w:val="-8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Participaciones</w:t>
      </w:r>
      <w:r w:rsidRPr="000274CA">
        <w:rPr>
          <w:b/>
          <w:spacing w:val="-11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(Salud</w:t>
      </w:r>
      <w:r w:rsidRPr="000274CA">
        <w:rPr>
          <w:b/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-</w:t>
      </w:r>
      <w:r w:rsidRPr="000274CA">
        <w:rPr>
          <w:spacing w:val="42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Educación</w:t>
      </w:r>
      <w:r w:rsidRPr="000274CA">
        <w:rPr>
          <w:b/>
          <w:spacing w:val="-2"/>
          <w:sz w:val="24"/>
          <w:szCs w:val="24"/>
        </w:rPr>
        <w:t xml:space="preserve"> </w:t>
      </w:r>
      <w:r w:rsidR="007817D5">
        <w:rPr>
          <w:b/>
          <w:sz w:val="24"/>
          <w:szCs w:val="24"/>
        </w:rPr>
        <w:t xml:space="preserve">– </w:t>
      </w:r>
      <w:r w:rsidRPr="007817D5">
        <w:rPr>
          <w:b/>
          <w:spacing w:val="-5"/>
          <w:sz w:val="24"/>
          <w:szCs w:val="24"/>
        </w:rPr>
        <w:t>PAE</w:t>
      </w:r>
      <w:r w:rsidR="007817D5">
        <w:rPr>
          <w:b/>
          <w:spacing w:val="-5"/>
          <w:sz w:val="24"/>
          <w:szCs w:val="24"/>
        </w:rPr>
        <w:t xml:space="preserve"> </w:t>
      </w:r>
      <w:r w:rsidR="007817D5" w:rsidRPr="007817D5">
        <w:rPr>
          <w:b/>
          <w:spacing w:val="-5"/>
          <w:sz w:val="24"/>
          <w:szCs w:val="24"/>
        </w:rPr>
        <w:t xml:space="preserve">- </w:t>
      </w:r>
      <w:r w:rsidRPr="000274CA">
        <w:rPr>
          <w:b/>
          <w:sz w:val="24"/>
          <w:szCs w:val="24"/>
        </w:rPr>
        <w:t>Agua</w:t>
      </w:r>
      <w:r w:rsidRPr="000274CA">
        <w:rPr>
          <w:b/>
          <w:spacing w:val="1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Potable</w:t>
      </w:r>
      <w:r w:rsidRPr="000274CA">
        <w:rPr>
          <w:b/>
          <w:spacing w:val="6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y</w:t>
      </w:r>
      <w:r w:rsidRPr="000274CA">
        <w:rPr>
          <w:b/>
          <w:spacing w:val="-4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Saneamiento</w:t>
      </w:r>
      <w:r w:rsidRPr="000274CA">
        <w:rPr>
          <w:b/>
          <w:spacing w:val="4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Básico)</w:t>
      </w:r>
      <w:r w:rsidRPr="000274CA">
        <w:rPr>
          <w:b/>
          <w:spacing w:val="1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y</w:t>
      </w:r>
      <w:r w:rsidRPr="000274CA">
        <w:rPr>
          <w:b/>
          <w:spacing w:val="-3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Sistema</w:t>
      </w:r>
      <w:r w:rsidRPr="000274CA">
        <w:rPr>
          <w:b/>
          <w:spacing w:val="3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General</w:t>
      </w:r>
      <w:r w:rsidRPr="000274CA">
        <w:rPr>
          <w:b/>
          <w:spacing w:val="-4"/>
          <w:sz w:val="24"/>
          <w:szCs w:val="24"/>
        </w:rPr>
        <w:t xml:space="preserve"> </w:t>
      </w:r>
      <w:r w:rsidRPr="000274CA">
        <w:rPr>
          <w:b/>
          <w:sz w:val="24"/>
          <w:szCs w:val="24"/>
        </w:rPr>
        <w:t>de</w:t>
      </w:r>
      <w:r w:rsidRPr="000274CA">
        <w:rPr>
          <w:b/>
          <w:spacing w:val="-11"/>
          <w:sz w:val="24"/>
          <w:szCs w:val="24"/>
        </w:rPr>
        <w:t xml:space="preserve"> </w:t>
      </w:r>
      <w:r w:rsidRPr="000274CA">
        <w:rPr>
          <w:b/>
          <w:spacing w:val="-2"/>
          <w:sz w:val="24"/>
          <w:szCs w:val="24"/>
        </w:rPr>
        <w:t>Regalías:</w:t>
      </w:r>
    </w:p>
    <w:p w14:paraId="64819B61" w14:textId="77777777" w:rsidR="002D1F77" w:rsidRPr="000274CA" w:rsidRDefault="002D1F77" w:rsidP="000274CA">
      <w:pPr>
        <w:pStyle w:val="TableParagraph"/>
        <w:spacing w:before="227" w:line="227" w:lineRule="exact"/>
        <w:ind w:left="146"/>
        <w:jc w:val="both"/>
        <w:rPr>
          <w:sz w:val="24"/>
          <w:szCs w:val="24"/>
        </w:rPr>
      </w:pPr>
    </w:p>
    <w:p w14:paraId="4D529B8D" w14:textId="096DDC76" w:rsidR="002D1F77" w:rsidRPr="000274CA" w:rsidRDefault="007817D5" w:rsidP="000274CA">
      <w:pPr>
        <w:pStyle w:val="Prrafodelista"/>
        <w:widowControl w:val="0"/>
        <w:numPr>
          <w:ilvl w:val="0"/>
          <w:numId w:val="15"/>
        </w:numPr>
        <w:tabs>
          <w:tab w:val="left" w:pos="838"/>
          <w:tab w:val="left" w:pos="840"/>
        </w:tabs>
        <w:suppressAutoHyphens w:val="0"/>
        <w:autoSpaceDE w:val="0"/>
        <w:autoSpaceDN w:val="0"/>
        <w:spacing w:line="235" w:lineRule="auto"/>
        <w:ind w:right="260" w:hanging="34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I</w:t>
      </w:r>
      <w:r w:rsidR="002D1F77" w:rsidRPr="000274CA">
        <w:rPr>
          <w:rFonts w:ascii="Arial" w:hAnsi="Arial" w:cs="Arial"/>
          <w:b/>
          <w:sz w:val="24"/>
          <w:szCs w:val="24"/>
        </w:rPr>
        <w:t xml:space="preserve">NMEDIATAMENTE </w:t>
      </w:r>
      <w:r w:rsidR="002D1F77" w:rsidRPr="000274CA">
        <w:rPr>
          <w:rFonts w:ascii="Arial" w:hAnsi="Arial" w:cs="Arial"/>
          <w:sz w:val="24"/>
          <w:szCs w:val="24"/>
        </w:rPr>
        <w:t>se inicie la ejecución contractual</w:t>
      </w:r>
      <w:r w:rsidR="002D1F77" w:rsidRPr="000274CA">
        <w:rPr>
          <w:rFonts w:ascii="Arial" w:hAnsi="Arial" w:cs="Arial"/>
          <w:spacing w:val="40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 xml:space="preserve">de bienes o servicios que se cancelen con recursos del Sistema General de Participaciones en Salud y/o </w:t>
      </w:r>
      <w:r w:rsidRPr="000274CA">
        <w:rPr>
          <w:rFonts w:ascii="Arial" w:hAnsi="Arial" w:cs="Arial"/>
          <w:sz w:val="24"/>
          <w:szCs w:val="24"/>
        </w:rPr>
        <w:t>Educación</w:t>
      </w:r>
      <w:r w:rsidR="002D1F77" w:rsidRPr="000274CA">
        <w:rPr>
          <w:rFonts w:ascii="Arial" w:hAnsi="Arial" w:cs="Arial"/>
          <w:sz w:val="24"/>
          <w:szCs w:val="24"/>
        </w:rPr>
        <w:t>, los Ordenadores del Gasto, Interventores y/o</w:t>
      </w:r>
      <w:r w:rsidR="002D1F77"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Supervisores deberán radicar la</w:t>
      </w:r>
      <w:r w:rsidR="002D1F77"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cuenta bancaria del</w:t>
      </w:r>
      <w:r w:rsidR="002D1F77"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Contratista en</w:t>
      </w:r>
      <w:r w:rsidR="002D1F77"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la</w:t>
      </w:r>
      <w:r w:rsidR="002D1F77"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Tesorería</w:t>
      </w:r>
      <w:r w:rsidR="002D1F77" w:rsidRPr="000274CA">
        <w:rPr>
          <w:rFonts w:ascii="Arial" w:hAnsi="Arial" w:cs="Arial"/>
          <w:sz w:val="24"/>
          <w:szCs w:val="24"/>
        </w:rPr>
        <w:t>, con</w:t>
      </w:r>
      <w:r w:rsidR="002D1F77" w:rsidRPr="000274CA">
        <w:rPr>
          <w:rFonts w:ascii="Arial" w:hAnsi="Arial" w:cs="Arial"/>
          <w:spacing w:val="-4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el fin</w:t>
      </w:r>
      <w:r w:rsidR="002D1F77"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de</w:t>
      </w:r>
      <w:r w:rsidR="002D1F77" w:rsidRPr="000274CA">
        <w:rPr>
          <w:rFonts w:ascii="Arial" w:hAnsi="Arial" w:cs="Arial"/>
          <w:spacing w:val="-4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registrarla en</w:t>
      </w:r>
      <w:r w:rsidR="002D1F77"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="002D1F77" w:rsidRPr="000274CA">
        <w:rPr>
          <w:rFonts w:ascii="Arial" w:hAnsi="Arial" w:cs="Arial"/>
          <w:sz w:val="24"/>
          <w:szCs w:val="24"/>
        </w:rPr>
        <w:t>las Cuentas Maestras donde se manejan dichos recursos.</w:t>
      </w:r>
    </w:p>
    <w:p w14:paraId="75265406" w14:textId="20EF9A07" w:rsidR="002D1F77" w:rsidRPr="000274CA" w:rsidRDefault="002D1F77" w:rsidP="000274CA">
      <w:pPr>
        <w:pStyle w:val="Prrafodelista"/>
        <w:widowControl w:val="0"/>
        <w:numPr>
          <w:ilvl w:val="0"/>
          <w:numId w:val="15"/>
        </w:numPr>
        <w:tabs>
          <w:tab w:val="left" w:pos="844"/>
          <w:tab w:val="left" w:pos="846"/>
        </w:tabs>
        <w:suppressAutoHyphens w:val="0"/>
        <w:autoSpaceDE w:val="0"/>
        <w:autoSpaceDN w:val="0"/>
        <w:spacing w:line="232" w:lineRule="auto"/>
        <w:ind w:left="846" w:right="290" w:hanging="356"/>
        <w:jc w:val="both"/>
        <w:rPr>
          <w:rFonts w:ascii="Arial" w:hAnsi="Arial" w:cs="Arial"/>
          <w:position w:val="1"/>
          <w:sz w:val="24"/>
          <w:szCs w:val="24"/>
        </w:rPr>
      </w:pPr>
      <w:r w:rsidRPr="000274CA">
        <w:rPr>
          <w:rFonts w:ascii="Arial" w:hAnsi="Arial" w:cs="Arial"/>
          <w:sz w:val="24"/>
          <w:szCs w:val="24"/>
        </w:rPr>
        <w:t>Cuando se presenten modificaciones al Contrato, relacionadas con cambio del Rubro Presupuestal, también deberá reportarse la novedad a la</w:t>
      </w:r>
      <w:r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="007817D5" w:rsidRPr="000274CA">
        <w:rPr>
          <w:rFonts w:ascii="Arial" w:hAnsi="Arial" w:cs="Arial"/>
          <w:sz w:val="24"/>
          <w:szCs w:val="24"/>
        </w:rPr>
        <w:t>Tesorería</w:t>
      </w:r>
      <w:r w:rsidRPr="000274CA">
        <w:rPr>
          <w:rFonts w:ascii="Arial" w:hAnsi="Arial" w:cs="Arial"/>
          <w:sz w:val="24"/>
          <w:szCs w:val="24"/>
        </w:rPr>
        <w:t>, para</w:t>
      </w:r>
      <w:r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la respectiva marcación.</w:t>
      </w:r>
    </w:p>
    <w:p w14:paraId="721786F7" w14:textId="0C16D98D" w:rsidR="002D1F77" w:rsidRPr="007817D5" w:rsidRDefault="002D1F77" w:rsidP="007817D5">
      <w:pPr>
        <w:pStyle w:val="Prrafodelista"/>
        <w:widowControl w:val="0"/>
        <w:numPr>
          <w:ilvl w:val="0"/>
          <w:numId w:val="15"/>
        </w:numPr>
        <w:tabs>
          <w:tab w:val="left" w:pos="840"/>
        </w:tabs>
        <w:suppressAutoHyphens w:val="0"/>
        <w:autoSpaceDE w:val="0"/>
        <w:autoSpaceDN w:val="0"/>
        <w:spacing w:line="225" w:lineRule="exact"/>
        <w:ind w:left="840" w:hanging="352"/>
        <w:jc w:val="both"/>
        <w:rPr>
          <w:rFonts w:ascii="Arial" w:hAnsi="Arial" w:cs="Arial"/>
          <w:position w:val="1"/>
          <w:sz w:val="24"/>
          <w:szCs w:val="24"/>
        </w:rPr>
      </w:pPr>
      <w:r w:rsidRPr="000274CA">
        <w:rPr>
          <w:rFonts w:ascii="Arial" w:hAnsi="Arial" w:cs="Arial"/>
          <w:sz w:val="24"/>
          <w:szCs w:val="24"/>
        </w:rPr>
        <w:t>Para</w:t>
      </w:r>
      <w:r w:rsidRPr="000274CA">
        <w:rPr>
          <w:rFonts w:ascii="Arial" w:hAnsi="Arial" w:cs="Arial"/>
          <w:spacing w:val="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el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caso</w:t>
      </w:r>
      <w:r w:rsidRPr="000274CA">
        <w:rPr>
          <w:rFonts w:ascii="Arial" w:hAnsi="Arial" w:cs="Arial"/>
          <w:spacing w:val="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Regalías,</w:t>
      </w:r>
      <w:r w:rsidRPr="000274CA">
        <w:rPr>
          <w:rFonts w:ascii="Arial" w:hAnsi="Arial" w:cs="Arial"/>
          <w:spacing w:val="16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la</w:t>
      </w:r>
      <w:r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Certificación</w:t>
      </w:r>
      <w:r w:rsidRPr="000274CA">
        <w:rPr>
          <w:rFonts w:ascii="Arial" w:hAnsi="Arial" w:cs="Arial"/>
          <w:spacing w:val="11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9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cuenta</w:t>
      </w:r>
      <w:r w:rsidRPr="000274CA">
        <w:rPr>
          <w:rFonts w:ascii="Arial" w:hAnsi="Arial" w:cs="Arial"/>
          <w:spacing w:val="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bancaria</w:t>
      </w:r>
      <w:r w:rsidRPr="000274CA">
        <w:rPr>
          <w:rFonts w:ascii="Arial" w:hAnsi="Arial" w:cs="Arial"/>
          <w:spacing w:val="16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deberá</w:t>
      </w:r>
      <w:r w:rsidRPr="000274CA">
        <w:rPr>
          <w:rFonts w:ascii="Arial" w:hAnsi="Arial" w:cs="Arial"/>
          <w:spacing w:val="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adjuntarse</w:t>
      </w:r>
      <w:r w:rsidRPr="000274CA">
        <w:rPr>
          <w:rFonts w:ascii="Arial" w:hAnsi="Arial" w:cs="Arial"/>
          <w:spacing w:val="18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al</w:t>
      </w:r>
      <w:r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Contrato</w:t>
      </w:r>
      <w:r w:rsidRPr="000274CA">
        <w:rPr>
          <w:rFonts w:ascii="Arial" w:hAnsi="Arial" w:cs="Arial"/>
          <w:spacing w:val="13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al</w:t>
      </w:r>
      <w:r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momento</w:t>
      </w:r>
      <w:r w:rsidR="007817D5">
        <w:rPr>
          <w:rFonts w:ascii="Arial" w:hAnsi="Arial" w:cs="Arial"/>
          <w:spacing w:val="-2"/>
          <w:sz w:val="24"/>
          <w:szCs w:val="24"/>
        </w:rPr>
        <w:t xml:space="preserve"> </w:t>
      </w:r>
      <w:r w:rsidRPr="007817D5">
        <w:rPr>
          <w:rFonts w:ascii="Arial" w:hAnsi="Arial" w:cs="Arial"/>
          <w:sz w:val="24"/>
          <w:szCs w:val="24"/>
        </w:rPr>
        <w:t>de</w:t>
      </w:r>
      <w:r w:rsidRPr="007817D5">
        <w:rPr>
          <w:rFonts w:ascii="Arial" w:hAnsi="Arial" w:cs="Arial"/>
          <w:spacing w:val="-13"/>
          <w:sz w:val="24"/>
          <w:szCs w:val="24"/>
        </w:rPr>
        <w:t xml:space="preserve"> </w:t>
      </w:r>
      <w:r w:rsidRPr="007817D5">
        <w:rPr>
          <w:rFonts w:ascii="Arial" w:hAnsi="Arial" w:cs="Arial"/>
          <w:sz w:val="24"/>
          <w:szCs w:val="24"/>
        </w:rPr>
        <w:t>solicitar</w:t>
      </w:r>
      <w:r w:rsidRPr="007817D5">
        <w:rPr>
          <w:rFonts w:ascii="Arial" w:hAnsi="Arial" w:cs="Arial"/>
          <w:spacing w:val="8"/>
          <w:sz w:val="24"/>
          <w:szCs w:val="24"/>
        </w:rPr>
        <w:t xml:space="preserve"> </w:t>
      </w:r>
      <w:r w:rsidRPr="007817D5">
        <w:rPr>
          <w:rFonts w:ascii="Arial" w:hAnsi="Arial" w:cs="Arial"/>
          <w:sz w:val="24"/>
          <w:szCs w:val="24"/>
        </w:rPr>
        <w:t>el</w:t>
      </w:r>
      <w:r w:rsidRPr="007817D5">
        <w:rPr>
          <w:rFonts w:ascii="Arial" w:hAnsi="Arial" w:cs="Arial"/>
          <w:spacing w:val="-12"/>
          <w:sz w:val="24"/>
          <w:szCs w:val="24"/>
        </w:rPr>
        <w:t xml:space="preserve"> </w:t>
      </w:r>
      <w:r w:rsidRPr="007817D5">
        <w:rPr>
          <w:rFonts w:ascii="Arial" w:hAnsi="Arial" w:cs="Arial"/>
          <w:sz w:val="24"/>
          <w:szCs w:val="24"/>
        </w:rPr>
        <w:t>Registro</w:t>
      </w:r>
      <w:r w:rsidRPr="007817D5">
        <w:rPr>
          <w:rFonts w:ascii="Arial" w:hAnsi="Arial" w:cs="Arial"/>
          <w:spacing w:val="4"/>
          <w:sz w:val="24"/>
          <w:szCs w:val="24"/>
        </w:rPr>
        <w:t xml:space="preserve"> </w:t>
      </w:r>
      <w:r w:rsidRPr="007817D5">
        <w:rPr>
          <w:rFonts w:ascii="Arial" w:hAnsi="Arial" w:cs="Arial"/>
          <w:spacing w:val="-2"/>
          <w:sz w:val="24"/>
          <w:szCs w:val="24"/>
        </w:rPr>
        <w:t>Presupuestal.</w:t>
      </w:r>
    </w:p>
    <w:p w14:paraId="0BA1B8C1" w14:textId="6D94E052" w:rsidR="002D1F77" w:rsidRPr="000274CA" w:rsidRDefault="002D1F77" w:rsidP="000274CA">
      <w:pPr>
        <w:pStyle w:val="Prrafodelista"/>
        <w:widowControl w:val="0"/>
        <w:numPr>
          <w:ilvl w:val="0"/>
          <w:numId w:val="15"/>
        </w:numPr>
        <w:tabs>
          <w:tab w:val="left" w:pos="843"/>
        </w:tabs>
        <w:suppressAutoHyphens w:val="0"/>
        <w:autoSpaceDE w:val="0"/>
        <w:autoSpaceDN w:val="0"/>
        <w:ind w:left="843" w:right="259"/>
        <w:jc w:val="both"/>
        <w:rPr>
          <w:rFonts w:ascii="Arial" w:hAnsi="Arial" w:cs="Arial"/>
          <w:position w:val="1"/>
          <w:sz w:val="24"/>
          <w:szCs w:val="24"/>
        </w:rPr>
      </w:pPr>
      <w:r w:rsidRPr="000274CA">
        <w:rPr>
          <w:rFonts w:ascii="Arial" w:hAnsi="Arial" w:cs="Arial"/>
          <w:sz w:val="24"/>
          <w:szCs w:val="24"/>
        </w:rPr>
        <w:t xml:space="preserve">Cuando se trate de un Contratista que cambia su cuenta bancaria posteriormente, deberá reportarlo </w:t>
      </w:r>
      <w:r w:rsidR="007817D5" w:rsidRPr="000274CA">
        <w:rPr>
          <w:rFonts w:ascii="Arial" w:hAnsi="Arial" w:cs="Arial"/>
          <w:sz w:val="24"/>
          <w:szCs w:val="24"/>
        </w:rPr>
        <w:t>inmediatamente</w:t>
      </w:r>
      <w:r w:rsidRPr="000274CA">
        <w:rPr>
          <w:rFonts w:ascii="Arial" w:hAnsi="Arial" w:cs="Arial"/>
          <w:sz w:val="24"/>
          <w:szCs w:val="24"/>
        </w:rPr>
        <w:t xml:space="preserve"> al Supervisor y éste a la Tesorería, para el registro oportuno ante el Ministerio de Hacienda y Crédito Público</w:t>
      </w:r>
    </w:p>
    <w:p w14:paraId="563983E0" w14:textId="77777777" w:rsidR="002D1F77" w:rsidRPr="000274CA" w:rsidRDefault="002D1F77" w:rsidP="000274CA">
      <w:pPr>
        <w:pStyle w:val="Prrafodelista"/>
        <w:widowControl w:val="0"/>
        <w:numPr>
          <w:ilvl w:val="0"/>
          <w:numId w:val="15"/>
        </w:numPr>
        <w:tabs>
          <w:tab w:val="left" w:pos="837"/>
          <w:tab w:val="left" w:pos="841"/>
        </w:tabs>
        <w:suppressAutoHyphens w:val="0"/>
        <w:autoSpaceDE w:val="0"/>
        <w:autoSpaceDN w:val="0"/>
        <w:ind w:left="841" w:right="263" w:hanging="353"/>
        <w:jc w:val="both"/>
        <w:rPr>
          <w:rFonts w:ascii="Arial" w:hAnsi="Arial" w:cs="Arial"/>
          <w:sz w:val="24"/>
          <w:szCs w:val="24"/>
        </w:rPr>
      </w:pPr>
      <w:r w:rsidRPr="000274CA">
        <w:rPr>
          <w:rFonts w:ascii="Arial" w:hAnsi="Arial" w:cs="Arial"/>
          <w:sz w:val="24"/>
          <w:szCs w:val="24"/>
        </w:rPr>
        <w:t>En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caso</w:t>
      </w:r>
      <w:r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solicitud de</w:t>
      </w:r>
      <w:r w:rsidRPr="000274CA">
        <w:rPr>
          <w:rFonts w:ascii="Arial" w:hAnsi="Arial" w:cs="Arial"/>
          <w:spacing w:val="-7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cesión de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derechos económicos por parte de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un</w:t>
      </w:r>
      <w:r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contratista, deberá</w:t>
      </w:r>
      <w:r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 xml:space="preserve">adjuntarse la cuenta bancaria del beneficiario final, con memorando de autorización firmado por el Ordenador del </w:t>
      </w:r>
      <w:r w:rsidRPr="000274CA">
        <w:rPr>
          <w:rFonts w:ascii="Arial" w:hAnsi="Arial" w:cs="Arial"/>
          <w:spacing w:val="-2"/>
          <w:sz w:val="24"/>
          <w:szCs w:val="24"/>
        </w:rPr>
        <w:t>Gasto.</w:t>
      </w:r>
    </w:p>
    <w:p w14:paraId="77851851" w14:textId="77777777" w:rsidR="002D1F77" w:rsidRPr="000274CA" w:rsidRDefault="002D1F77" w:rsidP="000274CA">
      <w:pPr>
        <w:pStyle w:val="Textoindependiente"/>
        <w:spacing w:line="232" w:lineRule="auto"/>
        <w:ind w:left="843" w:right="266" w:hanging="2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Las cuentas bancarias para giro de anticipos, siempre serán CUENTAS DE AHORRO y excepcionalmente CUENTA CORRIENTE REMUNERADA, lo cual deberá constar en la certificación bancaria que se adjunte.</w:t>
      </w:r>
    </w:p>
    <w:p w14:paraId="4802C380" w14:textId="6EEFC2F5" w:rsidR="002D1F77" w:rsidRDefault="002D1F77" w:rsidP="007817D5">
      <w:pPr>
        <w:pStyle w:val="Textoindependiente"/>
        <w:numPr>
          <w:ilvl w:val="0"/>
          <w:numId w:val="15"/>
        </w:numPr>
        <w:ind w:right="269"/>
        <w:jc w:val="both"/>
        <w:rPr>
          <w:sz w:val="24"/>
          <w:szCs w:val="24"/>
        </w:rPr>
      </w:pPr>
      <w:r w:rsidRPr="000274CA">
        <w:rPr>
          <w:sz w:val="24"/>
          <w:szCs w:val="24"/>
        </w:rPr>
        <w:t xml:space="preserve">Para los contratos que pacten Anticipos, es </w:t>
      </w:r>
      <w:r w:rsidR="007817D5" w:rsidRPr="000274CA">
        <w:rPr>
          <w:sz w:val="24"/>
          <w:szCs w:val="24"/>
        </w:rPr>
        <w:t>necesario</w:t>
      </w:r>
      <w:r w:rsidRPr="000274CA">
        <w:rPr>
          <w:sz w:val="24"/>
          <w:szCs w:val="24"/>
        </w:rPr>
        <w:t xml:space="preserve"> que el contratista adjunte simultáneamente las cuentas bancarias para giro de Anticipo y para pago de Actas.</w:t>
      </w:r>
    </w:p>
    <w:p w14:paraId="569A0CF4" w14:textId="7F17146E" w:rsidR="007817D5" w:rsidRDefault="007817D5" w:rsidP="007817D5">
      <w:pPr>
        <w:pStyle w:val="Textoindependiente"/>
        <w:ind w:left="838" w:right="269"/>
        <w:jc w:val="both"/>
        <w:rPr>
          <w:sz w:val="24"/>
          <w:szCs w:val="24"/>
        </w:rPr>
      </w:pPr>
    </w:p>
    <w:p w14:paraId="3377C1AA" w14:textId="144D5A6C" w:rsidR="007817D5" w:rsidRDefault="007817D5" w:rsidP="007817D5">
      <w:pPr>
        <w:pStyle w:val="Textoindependiente"/>
        <w:ind w:left="838" w:right="269"/>
        <w:jc w:val="both"/>
        <w:rPr>
          <w:sz w:val="24"/>
          <w:szCs w:val="24"/>
        </w:rPr>
      </w:pPr>
    </w:p>
    <w:p w14:paraId="76929588" w14:textId="707F7A5D" w:rsidR="007817D5" w:rsidRDefault="007817D5" w:rsidP="007817D5">
      <w:pPr>
        <w:pStyle w:val="Textoindependiente"/>
        <w:ind w:left="838" w:right="269"/>
        <w:jc w:val="both"/>
        <w:rPr>
          <w:sz w:val="24"/>
          <w:szCs w:val="24"/>
        </w:rPr>
      </w:pPr>
    </w:p>
    <w:p w14:paraId="65863AA4" w14:textId="77777777" w:rsidR="007817D5" w:rsidRPr="000274CA" w:rsidRDefault="007817D5" w:rsidP="007817D5">
      <w:pPr>
        <w:pStyle w:val="Textoindependiente"/>
        <w:ind w:left="838" w:right="269"/>
        <w:jc w:val="both"/>
        <w:rPr>
          <w:sz w:val="24"/>
          <w:szCs w:val="24"/>
        </w:rPr>
      </w:pPr>
    </w:p>
    <w:p w14:paraId="60E6B203" w14:textId="236413DA" w:rsidR="002D1F77" w:rsidRPr="007817D5" w:rsidRDefault="002D1F77" w:rsidP="007817D5">
      <w:pPr>
        <w:pStyle w:val="Prrafodelista"/>
        <w:numPr>
          <w:ilvl w:val="0"/>
          <w:numId w:val="14"/>
        </w:numPr>
        <w:spacing w:before="216"/>
        <w:jc w:val="both"/>
        <w:rPr>
          <w:rFonts w:ascii="Arial" w:hAnsi="Arial" w:cs="Arial"/>
          <w:b/>
          <w:i/>
          <w:w w:val="105"/>
          <w:sz w:val="24"/>
          <w:szCs w:val="24"/>
        </w:rPr>
      </w:pPr>
      <w:r w:rsidRPr="007817D5">
        <w:rPr>
          <w:rFonts w:ascii="Arial" w:hAnsi="Arial" w:cs="Arial"/>
          <w:b/>
          <w:i/>
          <w:w w:val="105"/>
          <w:sz w:val="24"/>
          <w:szCs w:val="24"/>
        </w:rPr>
        <w:lastRenderedPageBreak/>
        <w:t>Modificaciones</w:t>
      </w:r>
      <w:r w:rsidRPr="007817D5">
        <w:rPr>
          <w:rFonts w:ascii="Arial" w:hAnsi="Arial" w:cs="Arial"/>
          <w:b/>
          <w:i/>
          <w:spacing w:val="4"/>
          <w:w w:val="105"/>
          <w:sz w:val="24"/>
          <w:szCs w:val="24"/>
        </w:rPr>
        <w:t xml:space="preserve"> </w:t>
      </w:r>
      <w:r w:rsidRPr="007817D5">
        <w:rPr>
          <w:rFonts w:ascii="Arial" w:hAnsi="Arial" w:cs="Arial"/>
          <w:b/>
          <w:i/>
          <w:w w:val="105"/>
          <w:sz w:val="24"/>
          <w:szCs w:val="24"/>
        </w:rPr>
        <w:t>al</w:t>
      </w:r>
      <w:r w:rsidRPr="007817D5">
        <w:rPr>
          <w:rFonts w:ascii="Arial" w:hAnsi="Arial" w:cs="Arial"/>
          <w:b/>
          <w:i/>
          <w:spacing w:val="15"/>
          <w:w w:val="105"/>
          <w:sz w:val="24"/>
          <w:szCs w:val="24"/>
        </w:rPr>
        <w:t xml:space="preserve"> </w:t>
      </w:r>
      <w:r w:rsidRPr="007817D5">
        <w:rPr>
          <w:rFonts w:ascii="Arial" w:hAnsi="Arial" w:cs="Arial"/>
          <w:b/>
          <w:i/>
          <w:w w:val="105"/>
          <w:sz w:val="24"/>
          <w:szCs w:val="24"/>
        </w:rPr>
        <w:t>Plan</w:t>
      </w:r>
      <w:r w:rsidRPr="007817D5">
        <w:rPr>
          <w:rFonts w:ascii="Arial" w:hAnsi="Arial" w:cs="Arial"/>
          <w:b/>
          <w:i/>
          <w:spacing w:val="21"/>
          <w:w w:val="105"/>
          <w:sz w:val="24"/>
          <w:szCs w:val="24"/>
        </w:rPr>
        <w:t xml:space="preserve"> </w:t>
      </w:r>
      <w:r w:rsidRPr="007817D5">
        <w:rPr>
          <w:rFonts w:ascii="Arial" w:hAnsi="Arial" w:cs="Arial"/>
          <w:b/>
          <w:i/>
          <w:w w:val="105"/>
          <w:sz w:val="24"/>
          <w:szCs w:val="24"/>
        </w:rPr>
        <w:t>Anual</w:t>
      </w:r>
      <w:r w:rsidRPr="007817D5">
        <w:rPr>
          <w:rFonts w:ascii="Arial" w:hAnsi="Arial" w:cs="Arial"/>
          <w:b/>
          <w:i/>
          <w:spacing w:val="16"/>
          <w:w w:val="105"/>
          <w:sz w:val="24"/>
          <w:szCs w:val="24"/>
        </w:rPr>
        <w:t xml:space="preserve"> </w:t>
      </w:r>
      <w:r w:rsidRPr="007817D5">
        <w:rPr>
          <w:rFonts w:ascii="Arial" w:hAnsi="Arial" w:cs="Arial"/>
          <w:b/>
          <w:i/>
          <w:w w:val="105"/>
          <w:sz w:val="24"/>
          <w:szCs w:val="24"/>
        </w:rPr>
        <w:t>de</w:t>
      </w:r>
      <w:r w:rsidRPr="007817D5">
        <w:rPr>
          <w:rFonts w:ascii="Arial" w:hAnsi="Arial" w:cs="Arial"/>
          <w:b/>
          <w:i/>
          <w:spacing w:val="-1"/>
          <w:w w:val="105"/>
          <w:sz w:val="24"/>
          <w:szCs w:val="24"/>
        </w:rPr>
        <w:t xml:space="preserve"> </w:t>
      </w:r>
      <w:r w:rsidRPr="007817D5">
        <w:rPr>
          <w:rFonts w:ascii="Arial" w:hAnsi="Arial" w:cs="Arial"/>
          <w:b/>
          <w:i/>
          <w:spacing w:val="-4"/>
          <w:w w:val="105"/>
          <w:sz w:val="24"/>
          <w:szCs w:val="24"/>
        </w:rPr>
        <w:t>Caja</w:t>
      </w:r>
    </w:p>
    <w:p w14:paraId="0D480EAF" w14:textId="77777777" w:rsidR="002D1F77" w:rsidRPr="000274CA" w:rsidRDefault="002D1F77" w:rsidP="007817D5">
      <w:pPr>
        <w:pStyle w:val="Textoindependiente"/>
        <w:spacing w:before="217"/>
        <w:ind w:right="252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Las solicitudes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de modificación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al Plan Anual de Caja PAC deben ser firmadas por el Secretario de Despacho y el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funcionario responsable, aplican para los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meses subsiguientes a la fecha en que se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solicita y tienen el siguiente tratamiento:</w:t>
      </w:r>
    </w:p>
    <w:p w14:paraId="44C76A14" w14:textId="77777777" w:rsidR="007817D5" w:rsidRDefault="007817D5" w:rsidP="007817D5">
      <w:pPr>
        <w:pStyle w:val="Textoindependiente"/>
        <w:spacing w:line="232" w:lineRule="auto"/>
        <w:ind w:right="253"/>
        <w:jc w:val="both"/>
        <w:rPr>
          <w:sz w:val="24"/>
          <w:szCs w:val="24"/>
        </w:rPr>
      </w:pPr>
    </w:p>
    <w:p w14:paraId="53664315" w14:textId="363FB31F" w:rsidR="002D1F77" w:rsidRPr="000274CA" w:rsidRDefault="002D1F77" w:rsidP="007817D5">
      <w:pPr>
        <w:pStyle w:val="Textoindependiente"/>
        <w:spacing w:line="232" w:lineRule="auto"/>
        <w:ind w:right="253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Cuando se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trata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modificar las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partidas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globales aprobadas para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cada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mes,</w:t>
      </w:r>
      <w:r w:rsidRPr="000274CA">
        <w:rPr>
          <w:spacing w:val="-5"/>
          <w:sz w:val="24"/>
          <w:szCs w:val="24"/>
        </w:rPr>
        <w:t xml:space="preserve"> </w:t>
      </w:r>
      <w:r w:rsidR="007817D5" w:rsidRPr="000274CA">
        <w:rPr>
          <w:sz w:val="24"/>
          <w:szCs w:val="24"/>
        </w:rPr>
        <w:t>estas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solicitudes son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revisadas y aprobadas por parte del Consejo Departamental de </w:t>
      </w:r>
      <w:r w:rsidR="007817D5" w:rsidRPr="000274CA">
        <w:rPr>
          <w:sz w:val="24"/>
          <w:szCs w:val="24"/>
        </w:rPr>
        <w:t>Política</w:t>
      </w:r>
      <w:r w:rsidRPr="000274CA">
        <w:rPr>
          <w:sz w:val="24"/>
          <w:szCs w:val="24"/>
        </w:rPr>
        <w:t xml:space="preserve"> Fiscal CODFIS, razón por la cual se deben radicar en la Tesorería, hasta el día 15 del </w:t>
      </w:r>
      <w:r w:rsidRPr="007817D5">
        <w:rPr>
          <w:sz w:val="24"/>
          <w:szCs w:val="24"/>
        </w:rPr>
        <w:t>mes</w:t>
      </w:r>
      <w:r w:rsidRPr="000274CA">
        <w:rPr>
          <w:i/>
          <w:sz w:val="24"/>
          <w:szCs w:val="24"/>
        </w:rPr>
        <w:t xml:space="preserve"> </w:t>
      </w:r>
      <w:r w:rsidRPr="000274CA">
        <w:rPr>
          <w:sz w:val="24"/>
          <w:szCs w:val="24"/>
        </w:rPr>
        <w:t>corriente.</w:t>
      </w:r>
    </w:p>
    <w:p w14:paraId="15284E87" w14:textId="77777777" w:rsidR="002D1F77" w:rsidRPr="000274CA" w:rsidRDefault="002D1F77" w:rsidP="000274CA">
      <w:pPr>
        <w:pStyle w:val="Textoindependiente"/>
        <w:spacing w:before="224"/>
        <w:jc w:val="both"/>
        <w:rPr>
          <w:sz w:val="24"/>
          <w:szCs w:val="24"/>
        </w:rPr>
      </w:pPr>
    </w:p>
    <w:p w14:paraId="465958F9" w14:textId="77777777" w:rsidR="002D1F77" w:rsidRPr="000274CA" w:rsidRDefault="002D1F77" w:rsidP="007817D5">
      <w:pPr>
        <w:pStyle w:val="Textoindependiente"/>
        <w:spacing w:line="232" w:lineRule="auto"/>
        <w:ind w:right="259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Si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trata de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reducciones y/o aplazamientos,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se radican en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cualquier fecha y no se someten a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CODFIS, por cuanto no afectan la programación de recursos en la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Tesorería.</w:t>
      </w:r>
    </w:p>
    <w:p w14:paraId="6CB730AE" w14:textId="1905562F" w:rsidR="002D1F77" w:rsidRPr="000274CA" w:rsidRDefault="002D1F77" w:rsidP="007817D5">
      <w:pPr>
        <w:pStyle w:val="Textoindependiente"/>
        <w:spacing w:line="235" w:lineRule="auto"/>
        <w:ind w:right="252"/>
        <w:jc w:val="both"/>
        <w:rPr>
          <w:sz w:val="24"/>
          <w:szCs w:val="24"/>
        </w:rPr>
      </w:pPr>
      <w:r w:rsidRPr="000274CA">
        <w:rPr>
          <w:sz w:val="24"/>
          <w:szCs w:val="24"/>
        </w:rPr>
        <w:t xml:space="preserve">De acuerdo con las Disposiciones del Consejo Departamental de </w:t>
      </w:r>
      <w:r w:rsidR="007817D5" w:rsidRPr="000274CA">
        <w:rPr>
          <w:sz w:val="24"/>
          <w:szCs w:val="24"/>
        </w:rPr>
        <w:t>Política</w:t>
      </w:r>
      <w:r w:rsidRPr="000274CA">
        <w:rPr>
          <w:sz w:val="24"/>
          <w:szCs w:val="24"/>
        </w:rPr>
        <w:t xml:space="preserve"> Fiscal, el rezago de PAC que se deja en algunas fuentes de financiación, se empezará a liberar paulatinamente, de acuerdo con las prioridades en Inversión y al comportamiento del recaudo, situación que según el caso será sometida a estudio y autorización del Secretario de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Hacienda o el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Tesorero (a).</w:t>
      </w:r>
    </w:p>
    <w:p w14:paraId="4AD37673" w14:textId="77777777" w:rsidR="002D1F77" w:rsidRPr="000274CA" w:rsidRDefault="002D1F77" w:rsidP="000274CA">
      <w:pPr>
        <w:pStyle w:val="Textoindependiente"/>
        <w:spacing w:before="206"/>
        <w:jc w:val="both"/>
        <w:rPr>
          <w:sz w:val="24"/>
          <w:szCs w:val="24"/>
        </w:rPr>
      </w:pPr>
    </w:p>
    <w:p w14:paraId="2D7401B4" w14:textId="41DED71C" w:rsidR="002D1F77" w:rsidRPr="000274CA" w:rsidRDefault="002D1F77" w:rsidP="007817D5">
      <w:pPr>
        <w:pStyle w:val="Textoindependiente"/>
        <w:spacing w:line="225" w:lineRule="auto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Es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importante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tenga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39"/>
          <w:sz w:val="24"/>
          <w:szCs w:val="24"/>
        </w:rPr>
        <w:t xml:space="preserve"> </w:t>
      </w:r>
      <w:r w:rsidRPr="000274CA">
        <w:rPr>
          <w:sz w:val="24"/>
          <w:szCs w:val="24"/>
        </w:rPr>
        <w:t>cuenta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PAC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controla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desde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Certificado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Disponibilidad </w:t>
      </w:r>
      <w:r w:rsidRPr="000274CA">
        <w:rPr>
          <w:position w:val="1"/>
          <w:sz w:val="24"/>
          <w:szCs w:val="24"/>
        </w:rPr>
        <w:t>P</w:t>
      </w:r>
      <w:r w:rsidR="007817D5">
        <w:rPr>
          <w:position w:val="1"/>
          <w:sz w:val="24"/>
          <w:szCs w:val="24"/>
        </w:rPr>
        <w:t>r</w:t>
      </w:r>
      <w:r w:rsidRPr="000274CA">
        <w:rPr>
          <w:position w:val="1"/>
          <w:sz w:val="24"/>
          <w:szCs w:val="24"/>
        </w:rPr>
        <w:t>esupuestal,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razón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por</w:t>
      </w:r>
      <w:r w:rsidRPr="000274CA">
        <w:rPr>
          <w:spacing w:val="66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la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cual</w:t>
      </w:r>
      <w:r w:rsidRPr="000274CA">
        <w:rPr>
          <w:spacing w:val="66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no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se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pueden</w:t>
      </w:r>
      <w:r w:rsidRPr="000274CA">
        <w:rPr>
          <w:spacing w:val="66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reprogramar</w:t>
      </w:r>
      <w:r w:rsidRPr="000274CA">
        <w:rPr>
          <w:spacing w:val="71"/>
          <w:position w:val="1"/>
          <w:sz w:val="24"/>
          <w:szCs w:val="24"/>
        </w:rPr>
        <w:t xml:space="preserve"> </w:t>
      </w:r>
      <w:r w:rsidR="007817D5">
        <w:rPr>
          <w:position w:val="2"/>
          <w:sz w:val="24"/>
          <w:szCs w:val="24"/>
        </w:rPr>
        <w:t>pagos</w:t>
      </w:r>
      <w:r w:rsidRPr="000274CA">
        <w:rPr>
          <w:w w:val="110"/>
          <w:sz w:val="24"/>
          <w:szCs w:val="24"/>
        </w:rPr>
        <w:t xml:space="preserve"> </w:t>
      </w:r>
      <w:r w:rsidR="007817D5">
        <w:rPr>
          <w:w w:val="110"/>
          <w:position w:val="1"/>
          <w:sz w:val="24"/>
          <w:szCs w:val="24"/>
        </w:rPr>
        <w:t>e</w:t>
      </w:r>
      <w:r w:rsidRPr="000274CA">
        <w:rPr>
          <w:w w:val="110"/>
          <w:position w:val="1"/>
          <w:sz w:val="24"/>
          <w:szCs w:val="24"/>
        </w:rPr>
        <w:t>n</w:t>
      </w:r>
      <w:r w:rsidRPr="000274CA">
        <w:rPr>
          <w:spacing w:val="37"/>
          <w:w w:val="11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los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registros</w:t>
      </w:r>
      <w:r w:rsidRPr="000274CA">
        <w:rPr>
          <w:spacing w:val="74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presupuestales,</w:t>
      </w:r>
      <w:r w:rsidRPr="000274CA">
        <w:rPr>
          <w:spacing w:val="40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 xml:space="preserve">si </w:t>
      </w:r>
      <w:r w:rsidRPr="000274CA">
        <w:rPr>
          <w:sz w:val="24"/>
          <w:szCs w:val="24"/>
        </w:rPr>
        <w:t>previamente no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devuelve todo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proceso desde la solicitud de Certificado de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Disponibilidad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Presupuestal. Estas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modificaciones</w:t>
      </w:r>
      <w:r w:rsidRPr="000274CA">
        <w:rPr>
          <w:spacing w:val="36"/>
          <w:sz w:val="24"/>
          <w:szCs w:val="24"/>
        </w:rPr>
        <w:t xml:space="preserve"> </w:t>
      </w:r>
      <w:r w:rsidRPr="000274CA">
        <w:rPr>
          <w:sz w:val="24"/>
          <w:szCs w:val="24"/>
        </w:rPr>
        <w:t>pueden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afectar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forma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39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pactada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contratos,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razón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por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cual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es necesaria verificar previamente,</w:t>
      </w:r>
      <w:r w:rsidRPr="000274CA">
        <w:rPr>
          <w:spacing w:val="31"/>
          <w:sz w:val="24"/>
          <w:szCs w:val="24"/>
        </w:rPr>
        <w:t xml:space="preserve"> </w:t>
      </w:r>
      <w:r w:rsidRPr="000274CA">
        <w:rPr>
          <w:sz w:val="24"/>
          <w:szCs w:val="24"/>
        </w:rPr>
        <w:t>si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modifica la forma de pago pactada.</w:t>
      </w:r>
    </w:p>
    <w:p w14:paraId="6B66EB87" w14:textId="66667FF2" w:rsidR="002D1F77" w:rsidRPr="000274CA" w:rsidRDefault="002D1F77" w:rsidP="000274CA">
      <w:pPr>
        <w:pStyle w:val="Textoindependiente"/>
        <w:spacing w:line="225" w:lineRule="auto"/>
        <w:ind w:left="495" w:firstLine="7"/>
        <w:jc w:val="both"/>
        <w:rPr>
          <w:sz w:val="24"/>
          <w:szCs w:val="24"/>
        </w:rPr>
      </w:pPr>
    </w:p>
    <w:p w14:paraId="054741F5" w14:textId="19B9FBB8" w:rsidR="002D1F77" w:rsidRPr="000274CA" w:rsidRDefault="002D1F77" w:rsidP="000274CA">
      <w:pPr>
        <w:pStyle w:val="Textoindependiente"/>
        <w:spacing w:line="225" w:lineRule="auto"/>
        <w:ind w:left="495" w:firstLine="7"/>
        <w:jc w:val="both"/>
        <w:rPr>
          <w:sz w:val="24"/>
          <w:szCs w:val="24"/>
        </w:rPr>
      </w:pPr>
    </w:p>
    <w:p w14:paraId="1C57952B" w14:textId="42495296" w:rsidR="002D1F77" w:rsidRPr="007817D5" w:rsidRDefault="002D1F77" w:rsidP="007817D5">
      <w:pPr>
        <w:pStyle w:val="TableParagraph"/>
        <w:numPr>
          <w:ilvl w:val="0"/>
          <w:numId w:val="14"/>
        </w:numPr>
        <w:tabs>
          <w:tab w:val="left" w:pos="473"/>
        </w:tabs>
        <w:spacing w:line="219" w:lineRule="exact"/>
        <w:jc w:val="both"/>
        <w:rPr>
          <w:b/>
          <w:i/>
          <w:sz w:val="24"/>
          <w:szCs w:val="24"/>
        </w:rPr>
      </w:pPr>
      <w:r w:rsidRPr="007817D5">
        <w:rPr>
          <w:b/>
          <w:i/>
          <w:sz w:val="24"/>
          <w:szCs w:val="24"/>
        </w:rPr>
        <w:t>Medios</w:t>
      </w:r>
      <w:r w:rsidRPr="007817D5">
        <w:rPr>
          <w:b/>
          <w:i/>
          <w:spacing w:val="9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 xml:space="preserve">de </w:t>
      </w:r>
      <w:r w:rsidRPr="007817D5">
        <w:rPr>
          <w:b/>
          <w:i/>
          <w:spacing w:val="-4"/>
          <w:sz w:val="24"/>
          <w:szCs w:val="24"/>
        </w:rPr>
        <w:t>Pago</w:t>
      </w:r>
    </w:p>
    <w:p w14:paraId="67024DF4" w14:textId="77777777" w:rsidR="002D1F77" w:rsidRPr="000274CA" w:rsidRDefault="002D1F77" w:rsidP="000274CA">
      <w:pPr>
        <w:pStyle w:val="TableParagraph"/>
        <w:spacing w:before="229" w:line="228" w:lineRule="auto"/>
        <w:ind w:left="125" w:firstLine="3"/>
        <w:jc w:val="both"/>
        <w:rPr>
          <w:sz w:val="24"/>
          <w:szCs w:val="24"/>
        </w:rPr>
      </w:pPr>
      <w:r w:rsidRPr="000274CA">
        <w:rPr>
          <w:spacing w:val="-2"/>
          <w:sz w:val="24"/>
          <w:szCs w:val="24"/>
        </w:rPr>
        <w:t>TODOS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pagos</w:t>
      </w:r>
      <w:r w:rsidRPr="000274CA">
        <w:rPr>
          <w:spacing w:val="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realizarán</w:t>
      </w:r>
      <w:r w:rsidRPr="000274CA">
        <w:rPr>
          <w:spacing w:val="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por</w:t>
      </w:r>
      <w:r w:rsidRPr="000274CA">
        <w:rPr>
          <w:spacing w:val="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Transferencia</w:t>
      </w:r>
      <w:r w:rsidRPr="000274CA">
        <w:rPr>
          <w:spacing w:val="1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Electrónica;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solo</w:t>
      </w:r>
      <w:r w:rsidRPr="000274CA">
        <w:rPr>
          <w:spacing w:val="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EXCEPCIONALMENTE</w:t>
      </w:r>
      <w:r w:rsidRPr="000274CA">
        <w:rPr>
          <w:spacing w:val="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por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UNICA VEZ,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cuando medie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causa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justificada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girarán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cheques.</w:t>
      </w:r>
    </w:p>
    <w:p w14:paraId="5E757533" w14:textId="77777777" w:rsidR="002D1F77" w:rsidRPr="000274CA" w:rsidRDefault="002D1F77" w:rsidP="000274CA">
      <w:pPr>
        <w:pStyle w:val="TableParagraph"/>
        <w:spacing w:before="222"/>
        <w:ind w:left="125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Las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restricciones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para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cheques</w:t>
      </w:r>
      <w:r w:rsidRPr="000274CA">
        <w:rPr>
          <w:spacing w:val="2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son:</w:t>
      </w:r>
    </w:p>
    <w:p w14:paraId="5B1E08BB" w14:textId="77777777" w:rsidR="002D1F77" w:rsidRPr="000274CA" w:rsidRDefault="002D1F77" w:rsidP="007817D5">
      <w:pPr>
        <w:pStyle w:val="TableParagraph"/>
        <w:numPr>
          <w:ilvl w:val="1"/>
          <w:numId w:val="14"/>
        </w:numPr>
        <w:tabs>
          <w:tab w:val="left" w:pos="843"/>
        </w:tabs>
        <w:spacing w:before="227" w:line="231" w:lineRule="exact"/>
        <w:ind w:left="843" w:hanging="361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Sello</w:t>
      </w:r>
      <w:r w:rsidRPr="000274CA">
        <w:rPr>
          <w:spacing w:val="18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14"/>
          <w:sz w:val="24"/>
          <w:szCs w:val="24"/>
        </w:rPr>
        <w:t xml:space="preserve"> </w:t>
      </w:r>
      <w:r w:rsidRPr="000274CA">
        <w:rPr>
          <w:sz w:val="24"/>
          <w:szCs w:val="24"/>
        </w:rPr>
        <w:t>PAGUESE</w:t>
      </w:r>
      <w:r w:rsidRPr="000274CA">
        <w:rPr>
          <w:spacing w:val="23"/>
          <w:sz w:val="24"/>
          <w:szCs w:val="24"/>
        </w:rPr>
        <w:t xml:space="preserve"> </w:t>
      </w:r>
      <w:r w:rsidRPr="000274CA">
        <w:rPr>
          <w:sz w:val="24"/>
          <w:szCs w:val="24"/>
        </w:rPr>
        <w:t>AL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sz w:val="24"/>
          <w:szCs w:val="24"/>
        </w:rPr>
        <w:t>PRIMER</w:t>
      </w:r>
      <w:r w:rsidRPr="000274CA">
        <w:rPr>
          <w:spacing w:val="31"/>
          <w:sz w:val="24"/>
          <w:szCs w:val="24"/>
        </w:rPr>
        <w:t xml:space="preserve"> </w:t>
      </w:r>
      <w:r w:rsidRPr="000274CA">
        <w:rPr>
          <w:sz w:val="24"/>
          <w:szCs w:val="24"/>
        </w:rPr>
        <w:t>BENEFICIARIO</w:t>
      </w:r>
      <w:r w:rsidRPr="000274CA">
        <w:rPr>
          <w:spacing w:val="32"/>
          <w:sz w:val="24"/>
          <w:szCs w:val="24"/>
        </w:rPr>
        <w:t xml:space="preserve"> </w:t>
      </w:r>
      <w:r w:rsidRPr="000274CA">
        <w:rPr>
          <w:sz w:val="24"/>
          <w:szCs w:val="24"/>
        </w:rPr>
        <w:t>para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sz w:val="24"/>
          <w:szCs w:val="24"/>
        </w:rPr>
        <w:t>todos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17"/>
          <w:sz w:val="24"/>
          <w:szCs w:val="24"/>
        </w:rPr>
        <w:t xml:space="preserve"> </w:t>
      </w:r>
      <w:r w:rsidRPr="000274CA">
        <w:rPr>
          <w:sz w:val="24"/>
          <w:szCs w:val="24"/>
        </w:rPr>
        <w:t>cheques</w:t>
      </w:r>
      <w:r w:rsidRPr="000274CA">
        <w:rPr>
          <w:spacing w:val="25"/>
          <w:sz w:val="24"/>
          <w:szCs w:val="24"/>
        </w:rPr>
        <w:t xml:space="preserve"> </w:t>
      </w:r>
      <w:r w:rsidRPr="000274CA">
        <w:rPr>
          <w:sz w:val="24"/>
          <w:szCs w:val="24"/>
        </w:rPr>
        <w:t>girados</w:t>
      </w:r>
      <w:r w:rsidRPr="000274CA">
        <w:rPr>
          <w:spacing w:val="22"/>
          <w:sz w:val="24"/>
          <w:szCs w:val="24"/>
        </w:rPr>
        <w:t xml:space="preserve"> </w:t>
      </w:r>
      <w:r w:rsidRPr="000274CA">
        <w:rPr>
          <w:sz w:val="24"/>
          <w:szCs w:val="24"/>
        </w:rPr>
        <w:t>a</w:t>
      </w:r>
      <w:r w:rsidRPr="000274CA">
        <w:rPr>
          <w:spacing w:val="1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personales</w:t>
      </w:r>
    </w:p>
    <w:p w14:paraId="2A41DAA8" w14:textId="77777777" w:rsidR="002D1F77" w:rsidRPr="000274CA" w:rsidRDefault="002D1F77" w:rsidP="000274CA">
      <w:pPr>
        <w:pStyle w:val="TableParagraph"/>
        <w:spacing w:line="243" w:lineRule="exact"/>
        <w:ind w:left="839"/>
        <w:jc w:val="both"/>
        <w:rPr>
          <w:sz w:val="24"/>
          <w:szCs w:val="24"/>
        </w:rPr>
      </w:pPr>
      <w:r w:rsidRPr="000274CA">
        <w:rPr>
          <w:spacing w:val="-2"/>
          <w:sz w:val="24"/>
          <w:szCs w:val="24"/>
        </w:rPr>
        <w:t>naturales.</w:t>
      </w:r>
    </w:p>
    <w:p w14:paraId="3B6E2803" w14:textId="159E0A88" w:rsidR="002D1F77" w:rsidRPr="000274CA" w:rsidRDefault="002D1F77" w:rsidP="007817D5">
      <w:pPr>
        <w:pStyle w:val="TableParagraph"/>
        <w:numPr>
          <w:ilvl w:val="1"/>
          <w:numId w:val="14"/>
        </w:numPr>
        <w:tabs>
          <w:tab w:val="left" w:pos="838"/>
          <w:tab w:val="left" w:pos="842"/>
        </w:tabs>
        <w:spacing w:before="11" w:line="228" w:lineRule="auto"/>
        <w:ind w:right="96" w:hanging="349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caso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Personas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Jurídicas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SIEMPRE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llevará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sello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“CRUZADO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—</w:t>
      </w:r>
      <w:r w:rsidRPr="000274CA">
        <w:rPr>
          <w:spacing w:val="-9"/>
          <w:w w:val="90"/>
          <w:sz w:val="24"/>
          <w:szCs w:val="24"/>
        </w:rPr>
        <w:t xml:space="preserve"> </w:t>
      </w:r>
      <w:r w:rsidRPr="000274CA">
        <w:rPr>
          <w:sz w:val="24"/>
          <w:szCs w:val="24"/>
        </w:rPr>
        <w:t>PAGUESE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AL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PRIMER </w:t>
      </w:r>
      <w:r w:rsidRPr="000274CA">
        <w:rPr>
          <w:spacing w:val="-2"/>
          <w:sz w:val="24"/>
          <w:szCs w:val="24"/>
        </w:rPr>
        <w:t>BENEFICIARIO".</w:t>
      </w:r>
      <w:r w:rsidRPr="000274CA">
        <w:rPr>
          <w:spacing w:val="1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Estos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cheques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no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entregarán por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ventanilla, sino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serán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consignados en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la </w:t>
      </w:r>
      <w:r w:rsidRPr="000274CA">
        <w:rPr>
          <w:sz w:val="24"/>
          <w:szCs w:val="24"/>
        </w:rPr>
        <w:t>Cuenta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respectiva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Persona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Jurídica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y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bajo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ninguna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circunstancia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consignarán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cuentas </w:t>
      </w:r>
      <w:r w:rsidRPr="000274CA">
        <w:rPr>
          <w:sz w:val="24"/>
          <w:szCs w:val="24"/>
        </w:rPr>
        <w:lastRenderedPageBreak/>
        <w:t>diferentes a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Persona </w:t>
      </w:r>
      <w:r w:rsidR="007817D5" w:rsidRPr="000274CA">
        <w:rPr>
          <w:sz w:val="24"/>
          <w:szCs w:val="24"/>
        </w:rPr>
        <w:t>Jurídica</w:t>
      </w:r>
      <w:r w:rsidRPr="000274CA">
        <w:rPr>
          <w:sz w:val="24"/>
          <w:szCs w:val="24"/>
        </w:rPr>
        <w:t>.</w:t>
      </w:r>
    </w:p>
    <w:p w14:paraId="0C01D1C9" w14:textId="77777777" w:rsidR="002D1F77" w:rsidRPr="000274CA" w:rsidRDefault="002D1F77" w:rsidP="007817D5">
      <w:pPr>
        <w:pStyle w:val="TableParagraph"/>
        <w:numPr>
          <w:ilvl w:val="1"/>
          <w:numId w:val="14"/>
        </w:numPr>
        <w:tabs>
          <w:tab w:val="left" w:pos="840"/>
          <w:tab w:val="left" w:pos="842"/>
        </w:tabs>
        <w:spacing w:before="18" w:line="228" w:lineRule="auto"/>
        <w:ind w:left="840" w:right="113" w:hanging="344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Para el cierre de vigencia y teniendo en cuenta las restricciones de horario de las entidades financieras,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Comité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Financiero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podrá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autorizar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cuentas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con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cheque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sin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anteriores </w:t>
      </w:r>
      <w:r w:rsidRPr="000274CA">
        <w:rPr>
          <w:spacing w:val="-2"/>
          <w:sz w:val="24"/>
          <w:szCs w:val="24"/>
        </w:rPr>
        <w:t>restricciones,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excepción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cuentas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maestras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solo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permiten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pago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por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transferencia</w:t>
      </w:r>
    </w:p>
    <w:p w14:paraId="3CD9C591" w14:textId="77777777" w:rsidR="002D1F77" w:rsidRPr="000274CA" w:rsidRDefault="002D1F77" w:rsidP="007817D5">
      <w:pPr>
        <w:pStyle w:val="TableParagraph"/>
        <w:numPr>
          <w:ilvl w:val="1"/>
          <w:numId w:val="14"/>
        </w:numPr>
        <w:tabs>
          <w:tab w:val="left" w:pos="844"/>
        </w:tabs>
        <w:spacing w:before="1"/>
        <w:ind w:left="844" w:hanging="354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Está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totalmente</w:t>
      </w:r>
      <w:r w:rsidRPr="000274CA">
        <w:rPr>
          <w:spacing w:val="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prohibido,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firma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cheques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en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blanco.</w:t>
      </w:r>
    </w:p>
    <w:p w14:paraId="097D1256" w14:textId="77777777" w:rsidR="002D1F77" w:rsidRPr="000274CA" w:rsidRDefault="002D1F77" w:rsidP="007817D5">
      <w:pPr>
        <w:pStyle w:val="TableParagraph"/>
        <w:numPr>
          <w:ilvl w:val="1"/>
          <w:numId w:val="14"/>
        </w:numPr>
        <w:tabs>
          <w:tab w:val="left" w:pos="843"/>
        </w:tabs>
        <w:spacing w:before="15" w:line="225" w:lineRule="auto"/>
        <w:ind w:left="843" w:right="91" w:hanging="354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En todas las entidades financieras que tenga relaciones comerciales con el Departamento, se continuarán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registrando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tres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firmas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autorizadas,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incluida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firma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funcionario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reemplace </w:t>
      </w:r>
      <w:r w:rsidRPr="000274CA">
        <w:rPr>
          <w:spacing w:val="-2"/>
          <w:sz w:val="24"/>
          <w:szCs w:val="24"/>
        </w:rPr>
        <w:t>temporalmente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Tesorero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General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Departamento, durante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sus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ausencias.</w:t>
      </w:r>
    </w:p>
    <w:p w14:paraId="1E352BBC" w14:textId="7E58D4B7" w:rsidR="002D1F77" w:rsidRPr="007817D5" w:rsidRDefault="002D1F77" w:rsidP="007817D5">
      <w:pPr>
        <w:pStyle w:val="TableParagraph"/>
        <w:numPr>
          <w:ilvl w:val="1"/>
          <w:numId w:val="14"/>
        </w:numPr>
        <w:tabs>
          <w:tab w:val="left" w:pos="842"/>
          <w:tab w:val="left" w:pos="847"/>
        </w:tabs>
        <w:spacing w:before="21" w:line="220" w:lineRule="auto"/>
        <w:ind w:left="847" w:right="106" w:hanging="351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Esta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firma se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utilizará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ausencia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del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tesorero y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previo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Decreto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Encargo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casos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fuerza </w:t>
      </w:r>
      <w:r w:rsidRPr="000274CA">
        <w:rPr>
          <w:spacing w:val="-2"/>
          <w:sz w:val="24"/>
          <w:szCs w:val="24"/>
        </w:rPr>
        <w:t>mayor.</w:t>
      </w:r>
    </w:p>
    <w:p w14:paraId="30E57F38" w14:textId="77777777" w:rsidR="007817D5" w:rsidRPr="000274CA" w:rsidRDefault="007817D5" w:rsidP="007817D5">
      <w:pPr>
        <w:pStyle w:val="TableParagraph"/>
        <w:tabs>
          <w:tab w:val="left" w:pos="842"/>
          <w:tab w:val="left" w:pos="847"/>
        </w:tabs>
        <w:spacing w:before="21" w:line="220" w:lineRule="auto"/>
        <w:ind w:left="847" w:right="106"/>
        <w:jc w:val="both"/>
        <w:rPr>
          <w:sz w:val="24"/>
          <w:szCs w:val="24"/>
        </w:rPr>
      </w:pPr>
    </w:p>
    <w:p w14:paraId="2B39B829" w14:textId="5FC3FC06" w:rsidR="002D1F77" w:rsidRPr="007817D5" w:rsidRDefault="002D1F77" w:rsidP="007817D5">
      <w:pPr>
        <w:pStyle w:val="TableParagraph"/>
        <w:spacing w:line="207" w:lineRule="exact"/>
        <w:jc w:val="both"/>
        <w:rPr>
          <w:b/>
          <w:i/>
          <w:sz w:val="24"/>
          <w:szCs w:val="24"/>
        </w:rPr>
      </w:pPr>
      <w:r w:rsidRPr="007817D5">
        <w:rPr>
          <w:b/>
          <w:i/>
          <w:sz w:val="24"/>
          <w:szCs w:val="24"/>
        </w:rPr>
        <w:t>Giros</w:t>
      </w:r>
      <w:r w:rsidRPr="007817D5">
        <w:rPr>
          <w:b/>
          <w:i/>
          <w:spacing w:val="16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a</w:t>
      </w:r>
      <w:r w:rsidRPr="007817D5">
        <w:rPr>
          <w:b/>
          <w:i/>
          <w:spacing w:val="4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Terceros</w:t>
      </w:r>
      <w:r w:rsidRPr="007817D5">
        <w:rPr>
          <w:b/>
          <w:i/>
          <w:spacing w:val="29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diferentes</w:t>
      </w:r>
      <w:r w:rsidRPr="007817D5">
        <w:rPr>
          <w:b/>
          <w:i/>
          <w:spacing w:val="17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al</w:t>
      </w:r>
      <w:r w:rsidRPr="007817D5">
        <w:rPr>
          <w:b/>
          <w:i/>
          <w:spacing w:val="5"/>
          <w:sz w:val="24"/>
          <w:szCs w:val="24"/>
        </w:rPr>
        <w:t xml:space="preserve"> </w:t>
      </w:r>
      <w:r w:rsidR="007817D5" w:rsidRPr="007817D5">
        <w:rPr>
          <w:b/>
          <w:sz w:val="24"/>
          <w:szCs w:val="24"/>
        </w:rPr>
        <w:t>beneficiario</w:t>
      </w:r>
      <w:r w:rsidRPr="007817D5">
        <w:rPr>
          <w:b/>
          <w:spacing w:val="19"/>
          <w:sz w:val="24"/>
          <w:szCs w:val="24"/>
        </w:rPr>
        <w:t xml:space="preserve"> </w:t>
      </w:r>
      <w:r w:rsidRPr="007817D5">
        <w:rPr>
          <w:b/>
          <w:i/>
          <w:sz w:val="24"/>
          <w:szCs w:val="24"/>
        </w:rPr>
        <w:t>del</w:t>
      </w:r>
      <w:r w:rsidRPr="007817D5">
        <w:rPr>
          <w:b/>
          <w:i/>
          <w:spacing w:val="5"/>
          <w:sz w:val="24"/>
          <w:szCs w:val="24"/>
        </w:rPr>
        <w:t xml:space="preserve"> </w:t>
      </w:r>
      <w:r w:rsidRPr="007817D5">
        <w:rPr>
          <w:b/>
          <w:i/>
          <w:spacing w:val="-4"/>
          <w:sz w:val="24"/>
          <w:szCs w:val="24"/>
        </w:rPr>
        <w:t>Pago</w:t>
      </w:r>
    </w:p>
    <w:p w14:paraId="27A5B7FF" w14:textId="222C01A8" w:rsidR="007817D5" w:rsidRDefault="002D1F77" w:rsidP="007817D5">
      <w:pPr>
        <w:pStyle w:val="TableParagraph"/>
        <w:numPr>
          <w:ilvl w:val="0"/>
          <w:numId w:val="17"/>
        </w:numPr>
        <w:tabs>
          <w:tab w:val="left" w:pos="845"/>
          <w:tab w:val="left" w:pos="847"/>
        </w:tabs>
        <w:spacing w:before="236" w:line="228" w:lineRule="auto"/>
        <w:ind w:right="96" w:hanging="356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Todos los pagos deberán girarse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al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tercero beneficiario del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pago,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excepciona</w:t>
      </w:r>
      <w:r w:rsidR="007817D5">
        <w:rPr>
          <w:spacing w:val="-4"/>
          <w:sz w:val="24"/>
          <w:szCs w:val="24"/>
        </w:rPr>
        <w:t>l</w:t>
      </w:r>
      <w:r w:rsidRPr="000274CA">
        <w:rPr>
          <w:spacing w:val="-4"/>
          <w:sz w:val="24"/>
          <w:szCs w:val="24"/>
        </w:rPr>
        <w:t>mente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y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cuando medie </w:t>
      </w:r>
      <w:r w:rsidRPr="000274CA">
        <w:rPr>
          <w:sz w:val="24"/>
          <w:szCs w:val="24"/>
        </w:rPr>
        <w:t>causa justificada autorizada por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Ordenador del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Gasto,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podrán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realizar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pagos 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personas diferentes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al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proveedor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contratado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por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Departamento.</w:t>
      </w:r>
    </w:p>
    <w:p w14:paraId="0D484D05" w14:textId="77777777" w:rsidR="007817D5" w:rsidRPr="007817D5" w:rsidRDefault="007817D5" w:rsidP="007817D5">
      <w:pPr>
        <w:pStyle w:val="TableParagraph"/>
        <w:tabs>
          <w:tab w:val="left" w:pos="845"/>
          <w:tab w:val="left" w:pos="847"/>
        </w:tabs>
        <w:spacing w:before="236" w:line="228" w:lineRule="auto"/>
        <w:ind w:left="489" w:right="96"/>
        <w:jc w:val="both"/>
        <w:rPr>
          <w:sz w:val="24"/>
          <w:szCs w:val="24"/>
        </w:rPr>
      </w:pPr>
    </w:p>
    <w:p w14:paraId="31E37150" w14:textId="77777777" w:rsidR="007817D5" w:rsidRDefault="002D1F77" w:rsidP="000274CA">
      <w:pPr>
        <w:pStyle w:val="TableParagraph"/>
        <w:spacing w:line="205" w:lineRule="exact"/>
        <w:ind w:left="134"/>
        <w:jc w:val="both"/>
        <w:rPr>
          <w:spacing w:val="-4"/>
          <w:sz w:val="24"/>
          <w:szCs w:val="24"/>
        </w:rPr>
      </w:pPr>
      <w:r w:rsidRPr="000274CA">
        <w:rPr>
          <w:spacing w:val="-4"/>
          <w:sz w:val="24"/>
          <w:szCs w:val="24"/>
        </w:rPr>
        <w:t>Esta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medida también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aplica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para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contribuyentes,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que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requieran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devoluciones.</w:t>
      </w:r>
      <w:r w:rsidR="000274CA" w:rsidRPr="000274CA">
        <w:rPr>
          <w:spacing w:val="-4"/>
          <w:sz w:val="24"/>
          <w:szCs w:val="24"/>
        </w:rPr>
        <w:t xml:space="preserve"> </w:t>
      </w:r>
    </w:p>
    <w:p w14:paraId="065BF937" w14:textId="77777777" w:rsidR="007817D5" w:rsidRDefault="007817D5" w:rsidP="000274CA">
      <w:pPr>
        <w:pStyle w:val="TableParagraph"/>
        <w:spacing w:line="205" w:lineRule="exact"/>
        <w:ind w:left="134"/>
        <w:jc w:val="both"/>
        <w:rPr>
          <w:spacing w:val="-4"/>
          <w:sz w:val="24"/>
          <w:szCs w:val="24"/>
        </w:rPr>
      </w:pPr>
    </w:p>
    <w:p w14:paraId="3AB282D9" w14:textId="7D7ED91C" w:rsidR="000274CA" w:rsidRPr="007817D5" w:rsidRDefault="000274CA" w:rsidP="000274CA">
      <w:pPr>
        <w:pStyle w:val="TableParagraph"/>
        <w:spacing w:line="205" w:lineRule="exact"/>
        <w:ind w:left="134"/>
        <w:jc w:val="both"/>
        <w:rPr>
          <w:b/>
          <w:sz w:val="24"/>
          <w:szCs w:val="24"/>
        </w:rPr>
      </w:pPr>
      <w:r w:rsidRPr="007817D5">
        <w:rPr>
          <w:b/>
          <w:spacing w:val="-4"/>
          <w:sz w:val="24"/>
          <w:szCs w:val="24"/>
        </w:rPr>
        <w:t>ANULACION</w:t>
      </w:r>
      <w:r w:rsidRPr="007817D5">
        <w:rPr>
          <w:b/>
          <w:sz w:val="24"/>
          <w:szCs w:val="24"/>
        </w:rPr>
        <w:t xml:space="preserve"> </w:t>
      </w:r>
      <w:r w:rsidRPr="007817D5">
        <w:rPr>
          <w:b/>
          <w:spacing w:val="-4"/>
          <w:sz w:val="24"/>
          <w:szCs w:val="24"/>
        </w:rPr>
        <w:t>DE CHEQUES</w:t>
      </w:r>
    </w:p>
    <w:p w14:paraId="6D528E2E" w14:textId="77777777" w:rsidR="000274CA" w:rsidRPr="000274CA" w:rsidRDefault="000274CA" w:rsidP="000274CA">
      <w:pPr>
        <w:pStyle w:val="TableParagraph"/>
        <w:spacing w:before="220" w:line="220" w:lineRule="auto"/>
        <w:ind w:left="132" w:firstLine="7"/>
        <w:jc w:val="both"/>
        <w:rPr>
          <w:sz w:val="24"/>
          <w:szCs w:val="24"/>
        </w:rPr>
      </w:pP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Tesorería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debe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monitorear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permanentemente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cheques</w:t>
      </w:r>
      <w:r w:rsidRPr="000274CA">
        <w:rPr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tránsito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no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hayan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sido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reclamados</w:t>
      </w:r>
      <w:r w:rsidRPr="000274CA">
        <w:rPr>
          <w:spacing w:val="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y/o </w:t>
      </w:r>
      <w:r w:rsidRPr="000274CA">
        <w:rPr>
          <w:sz w:val="24"/>
          <w:szCs w:val="24"/>
        </w:rPr>
        <w:t>cobrados en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entidades financieras.</w:t>
      </w:r>
    </w:p>
    <w:p w14:paraId="0711EB66" w14:textId="164793BE" w:rsidR="000274CA" w:rsidRPr="000274CA" w:rsidRDefault="000274CA" w:rsidP="000274CA">
      <w:pPr>
        <w:pStyle w:val="TableParagraph"/>
        <w:tabs>
          <w:tab w:val="left" w:pos="505"/>
        </w:tabs>
        <w:spacing w:line="202" w:lineRule="exact"/>
        <w:ind w:left="149"/>
        <w:jc w:val="both"/>
        <w:rPr>
          <w:b/>
          <w:sz w:val="24"/>
          <w:szCs w:val="24"/>
        </w:rPr>
      </w:pPr>
      <w:r w:rsidRPr="000274CA">
        <w:rPr>
          <w:spacing w:val="-2"/>
          <w:sz w:val="24"/>
          <w:szCs w:val="24"/>
        </w:rPr>
        <w:t>En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tal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sentido los</w:t>
      </w:r>
      <w:r w:rsidRPr="000274CA">
        <w:rPr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funcionarios</w:t>
      </w:r>
      <w:r w:rsidRPr="000274CA">
        <w:rPr>
          <w:spacing w:val="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responsables</w:t>
      </w:r>
      <w:r w:rsidRPr="000274CA">
        <w:rPr>
          <w:spacing w:val="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deberán</w:t>
      </w:r>
      <w:r w:rsidRPr="000274CA">
        <w:rPr>
          <w:spacing w:val="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elaborar</w:t>
      </w:r>
      <w:r w:rsidRPr="000274CA">
        <w:rPr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dos</w:t>
      </w:r>
      <w:r w:rsidRPr="000274CA">
        <w:rPr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veces por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vigencia</w:t>
      </w:r>
      <w:r w:rsidRPr="000274CA">
        <w:rPr>
          <w:spacing w:val="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(</w:t>
      </w:r>
      <w:r w:rsidR="007817D5">
        <w:rPr>
          <w:spacing w:val="-2"/>
          <w:sz w:val="24"/>
          <w:szCs w:val="24"/>
        </w:rPr>
        <w:t>j</w:t>
      </w:r>
      <w:r w:rsidRPr="000274CA">
        <w:rPr>
          <w:spacing w:val="-2"/>
          <w:sz w:val="24"/>
          <w:szCs w:val="24"/>
        </w:rPr>
        <w:t>ulio</w:t>
      </w:r>
      <w:r w:rsidRPr="000274CA">
        <w:rPr>
          <w:spacing w:val="5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y </w:t>
      </w:r>
      <w:r w:rsidR="007817D5" w:rsidRPr="000274CA">
        <w:rPr>
          <w:spacing w:val="-2"/>
          <w:sz w:val="24"/>
          <w:szCs w:val="24"/>
        </w:rPr>
        <w:t>diciembre</w:t>
      </w:r>
      <w:r w:rsidRPr="000274CA">
        <w:rPr>
          <w:spacing w:val="-2"/>
          <w:sz w:val="24"/>
          <w:szCs w:val="24"/>
        </w:rPr>
        <w:t>), Actas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anulación con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respectivos soportes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cheques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vigencia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superior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seis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meses</w:t>
      </w:r>
      <w:r w:rsidRPr="000274CA">
        <w:rPr>
          <w:b/>
          <w:sz w:val="24"/>
          <w:szCs w:val="24"/>
        </w:rPr>
        <w:t xml:space="preserve"> </w:t>
      </w:r>
    </w:p>
    <w:p w14:paraId="5A1CF823" w14:textId="77777777" w:rsidR="007817D5" w:rsidRDefault="007817D5" w:rsidP="007817D5">
      <w:pPr>
        <w:pStyle w:val="TableParagraph"/>
        <w:tabs>
          <w:tab w:val="left" w:pos="505"/>
        </w:tabs>
        <w:spacing w:line="202" w:lineRule="exact"/>
        <w:jc w:val="both"/>
        <w:rPr>
          <w:b/>
          <w:sz w:val="24"/>
          <w:szCs w:val="24"/>
        </w:rPr>
      </w:pPr>
    </w:p>
    <w:p w14:paraId="350DBC18" w14:textId="31B88FC7" w:rsidR="000274CA" w:rsidRPr="000274CA" w:rsidRDefault="000274CA" w:rsidP="007817D5">
      <w:pPr>
        <w:pStyle w:val="TableParagraph"/>
        <w:numPr>
          <w:ilvl w:val="0"/>
          <w:numId w:val="14"/>
        </w:numPr>
        <w:tabs>
          <w:tab w:val="left" w:pos="505"/>
        </w:tabs>
        <w:spacing w:line="202" w:lineRule="exact"/>
        <w:jc w:val="both"/>
        <w:rPr>
          <w:b/>
          <w:sz w:val="24"/>
          <w:szCs w:val="24"/>
        </w:rPr>
      </w:pPr>
      <w:r w:rsidRPr="000274CA">
        <w:rPr>
          <w:b/>
          <w:sz w:val="24"/>
          <w:szCs w:val="24"/>
        </w:rPr>
        <w:t>Custod</w:t>
      </w:r>
      <w:r w:rsidR="007817D5">
        <w:rPr>
          <w:b/>
          <w:sz w:val="24"/>
          <w:szCs w:val="24"/>
        </w:rPr>
        <w:t>i</w:t>
      </w:r>
      <w:r w:rsidRPr="000274CA">
        <w:rPr>
          <w:b/>
          <w:sz w:val="24"/>
          <w:szCs w:val="24"/>
        </w:rPr>
        <w:t>a</w:t>
      </w:r>
      <w:r w:rsidRPr="000274CA">
        <w:rPr>
          <w:b/>
          <w:spacing w:val="22"/>
          <w:sz w:val="24"/>
          <w:szCs w:val="24"/>
        </w:rPr>
        <w:t xml:space="preserve"> </w:t>
      </w:r>
      <w:r w:rsidRPr="000274CA">
        <w:rPr>
          <w:b/>
          <w:i/>
          <w:sz w:val="24"/>
          <w:szCs w:val="24"/>
        </w:rPr>
        <w:t>de</w:t>
      </w:r>
      <w:r w:rsidRPr="000274CA">
        <w:rPr>
          <w:b/>
          <w:i/>
          <w:spacing w:val="27"/>
          <w:sz w:val="24"/>
          <w:szCs w:val="24"/>
        </w:rPr>
        <w:t xml:space="preserve"> </w:t>
      </w:r>
      <w:r w:rsidR="007817D5">
        <w:rPr>
          <w:b/>
          <w:spacing w:val="-2"/>
          <w:sz w:val="24"/>
          <w:szCs w:val="24"/>
        </w:rPr>
        <w:t>V</w:t>
      </w:r>
      <w:r w:rsidRPr="000274CA">
        <w:rPr>
          <w:b/>
          <w:spacing w:val="-2"/>
          <w:sz w:val="24"/>
          <w:szCs w:val="24"/>
        </w:rPr>
        <w:t>alores</w:t>
      </w:r>
    </w:p>
    <w:p w14:paraId="6AF5BD35" w14:textId="77777777" w:rsidR="000274CA" w:rsidRPr="000274CA" w:rsidRDefault="000274CA" w:rsidP="007817D5">
      <w:pPr>
        <w:pStyle w:val="TableParagraph"/>
        <w:spacing w:before="218" w:line="220" w:lineRule="auto"/>
        <w:ind w:right="93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Todos los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títulos valores que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posea el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Departamento, deberán ser custodiados en la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Tesorería y por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los funcionarios designados para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ello.</w:t>
      </w:r>
    </w:p>
    <w:p w14:paraId="660F5897" w14:textId="77777777" w:rsidR="007817D5" w:rsidRDefault="007817D5" w:rsidP="007817D5">
      <w:pPr>
        <w:pStyle w:val="Textoindependiente"/>
        <w:spacing w:line="225" w:lineRule="auto"/>
        <w:jc w:val="both"/>
        <w:rPr>
          <w:sz w:val="24"/>
          <w:szCs w:val="24"/>
        </w:rPr>
      </w:pPr>
    </w:p>
    <w:p w14:paraId="0EFA7FAA" w14:textId="25631AFE" w:rsidR="002D1F77" w:rsidRPr="000274CA" w:rsidRDefault="000274CA" w:rsidP="007817D5">
      <w:pPr>
        <w:pStyle w:val="Textoindependiente"/>
        <w:spacing w:line="225" w:lineRule="auto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Los Token entregados por las Entidades Financieras y asignados a los funcionarios competentes, son Personales e Intransferibles, por tal razón su manejo y custodia es de absoluta responsabilidad del funcionario al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le asignen.</w:t>
      </w:r>
    </w:p>
    <w:p w14:paraId="5A9AD7C8" w14:textId="77777777" w:rsidR="007817D5" w:rsidRDefault="007817D5" w:rsidP="007817D5">
      <w:pPr>
        <w:pStyle w:val="TableParagraph"/>
        <w:spacing w:line="232" w:lineRule="auto"/>
        <w:ind w:right="96"/>
        <w:jc w:val="both"/>
        <w:rPr>
          <w:sz w:val="24"/>
          <w:szCs w:val="24"/>
        </w:rPr>
      </w:pPr>
    </w:p>
    <w:p w14:paraId="0DA1B02E" w14:textId="75C67C48" w:rsidR="000274CA" w:rsidRPr="000274CA" w:rsidRDefault="000274CA" w:rsidP="007817D5">
      <w:pPr>
        <w:pStyle w:val="TableParagraph"/>
        <w:spacing w:line="232" w:lineRule="auto"/>
        <w:ind w:right="96"/>
        <w:jc w:val="both"/>
        <w:rPr>
          <w:sz w:val="24"/>
          <w:szCs w:val="24"/>
        </w:rPr>
      </w:pPr>
      <w:r w:rsidRPr="000274CA">
        <w:rPr>
          <w:sz w:val="24"/>
          <w:szCs w:val="24"/>
        </w:rPr>
        <w:t xml:space="preserve">Las claves de acceso al Software Financiero del Departamento y a las terminales bancarias, son de uso personal y exclusivo de los funcionarios autorizados, </w:t>
      </w:r>
      <w:r w:rsidRPr="000274CA">
        <w:rPr>
          <w:i/>
          <w:sz w:val="24"/>
          <w:szCs w:val="24"/>
        </w:rPr>
        <w:t xml:space="preserve">quienes </w:t>
      </w:r>
      <w:r w:rsidRPr="000274CA">
        <w:rPr>
          <w:sz w:val="24"/>
          <w:szCs w:val="24"/>
        </w:rPr>
        <w:t xml:space="preserve">serán responsables por </w:t>
      </w:r>
      <w:r w:rsidRPr="000274CA">
        <w:rPr>
          <w:i/>
          <w:sz w:val="24"/>
          <w:szCs w:val="24"/>
        </w:rPr>
        <w:t xml:space="preserve">su </w:t>
      </w:r>
      <w:r w:rsidRPr="000274CA">
        <w:rPr>
          <w:sz w:val="24"/>
          <w:szCs w:val="24"/>
        </w:rPr>
        <w:t xml:space="preserve">adecuado </w:t>
      </w:r>
      <w:r w:rsidRPr="000274CA">
        <w:rPr>
          <w:i/>
          <w:sz w:val="24"/>
          <w:szCs w:val="24"/>
        </w:rPr>
        <w:t xml:space="preserve">uso y </w:t>
      </w:r>
      <w:r w:rsidRPr="000274CA">
        <w:rPr>
          <w:spacing w:val="-2"/>
          <w:sz w:val="24"/>
          <w:szCs w:val="24"/>
        </w:rPr>
        <w:t>custodia.</w:t>
      </w:r>
    </w:p>
    <w:p w14:paraId="0304FBBB" w14:textId="77777777" w:rsidR="007817D5" w:rsidRDefault="007817D5" w:rsidP="007817D5">
      <w:pPr>
        <w:pStyle w:val="Textoindependiente"/>
        <w:spacing w:line="225" w:lineRule="auto"/>
        <w:jc w:val="both"/>
        <w:rPr>
          <w:sz w:val="24"/>
          <w:szCs w:val="24"/>
        </w:rPr>
      </w:pPr>
    </w:p>
    <w:p w14:paraId="64A0F346" w14:textId="7139DA48" w:rsidR="000274CA" w:rsidRDefault="000274CA" w:rsidP="007817D5">
      <w:pPr>
        <w:pStyle w:val="Textoindependiente"/>
        <w:spacing w:line="225" w:lineRule="auto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Las direcciones electrónicas de las entidades financieras, no deben guardarse en los equipos de cómputo, como tampoco las claves de acceso a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las terminales bancarias.</w:t>
      </w:r>
    </w:p>
    <w:p w14:paraId="5377FE32" w14:textId="3D5FAB0B" w:rsidR="007817D5" w:rsidRDefault="007817D5" w:rsidP="007817D5">
      <w:pPr>
        <w:pStyle w:val="Textoindependiente"/>
        <w:spacing w:line="225" w:lineRule="auto"/>
        <w:jc w:val="both"/>
        <w:rPr>
          <w:sz w:val="24"/>
          <w:szCs w:val="24"/>
        </w:rPr>
      </w:pPr>
    </w:p>
    <w:p w14:paraId="1A318789" w14:textId="77777777" w:rsidR="007817D5" w:rsidRPr="000274CA" w:rsidRDefault="007817D5" w:rsidP="007817D5">
      <w:pPr>
        <w:pStyle w:val="Textoindependiente"/>
        <w:spacing w:line="225" w:lineRule="auto"/>
        <w:jc w:val="both"/>
        <w:rPr>
          <w:sz w:val="24"/>
          <w:szCs w:val="24"/>
        </w:rPr>
      </w:pPr>
    </w:p>
    <w:p w14:paraId="0082BC76" w14:textId="189FEA77" w:rsidR="000274CA" w:rsidRPr="007817D5" w:rsidRDefault="000274CA" w:rsidP="007817D5">
      <w:pPr>
        <w:pStyle w:val="TableParagraph"/>
        <w:numPr>
          <w:ilvl w:val="0"/>
          <w:numId w:val="14"/>
        </w:numPr>
        <w:tabs>
          <w:tab w:val="left" w:pos="526"/>
        </w:tabs>
        <w:spacing w:line="200" w:lineRule="exact"/>
        <w:jc w:val="both"/>
        <w:rPr>
          <w:i/>
          <w:sz w:val="24"/>
          <w:szCs w:val="24"/>
        </w:rPr>
      </w:pPr>
      <w:r w:rsidRPr="007817D5">
        <w:rPr>
          <w:b/>
          <w:i/>
          <w:w w:val="105"/>
          <w:sz w:val="24"/>
          <w:szCs w:val="24"/>
        </w:rPr>
        <w:t>Documentos</w:t>
      </w:r>
      <w:r w:rsidRPr="007817D5">
        <w:rPr>
          <w:b/>
          <w:i/>
          <w:spacing w:val="27"/>
          <w:w w:val="105"/>
          <w:sz w:val="24"/>
          <w:szCs w:val="24"/>
        </w:rPr>
        <w:t xml:space="preserve"> </w:t>
      </w:r>
      <w:r w:rsidRPr="007817D5">
        <w:rPr>
          <w:b/>
          <w:i/>
          <w:w w:val="105"/>
          <w:sz w:val="24"/>
          <w:szCs w:val="24"/>
        </w:rPr>
        <w:t>que</w:t>
      </w:r>
      <w:r w:rsidRPr="007817D5">
        <w:rPr>
          <w:b/>
          <w:i/>
          <w:spacing w:val="-11"/>
          <w:w w:val="105"/>
          <w:sz w:val="24"/>
          <w:szCs w:val="24"/>
        </w:rPr>
        <w:t xml:space="preserve"> </w:t>
      </w:r>
      <w:r w:rsidRPr="007817D5">
        <w:rPr>
          <w:b/>
          <w:i/>
          <w:w w:val="105"/>
          <w:sz w:val="24"/>
          <w:szCs w:val="24"/>
        </w:rPr>
        <w:t>reposa</w:t>
      </w:r>
      <w:r w:rsidR="007817D5" w:rsidRPr="007817D5">
        <w:rPr>
          <w:b/>
          <w:i/>
          <w:w w:val="105"/>
          <w:sz w:val="24"/>
          <w:szCs w:val="24"/>
        </w:rPr>
        <w:t>n</w:t>
      </w:r>
      <w:r w:rsidRPr="007817D5">
        <w:rPr>
          <w:b/>
          <w:i/>
          <w:spacing w:val="18"/>
          <w:w w:val="105"/>
          <w:sz w:val="24"/>
          <w:szCs w:val="24"/>
        </w:rPr>
        <w:t xml:space="preserve"> </w:t>
      </w:r>
      <w:r w:rsidRPr="007817D5">
        <w:rPr>
          <w:b/>
          <w:i/>
          <w:w w:val="105"/>
          <w:sz w:val="24"/>
          <w:szCs w:val="24"/>
        </w:rPr>
        <w:t>en</w:t>
      </w:r>
      <w:r w:rsidRPr="007817D5">
        <w:rPr>
          <w:b/>
          <w:i/>
          <w:spacing w:val="-8"/>
          <w:w w:val="105"/>
          <w:sz w:val="24"/>
          <w:szCs w:val="24"/>
        </w:rPr>
        <w:t xml:space="preserve"> </w:t>
      </w:r>
      <w:r w:rsidRPr="007817D5">
        <w:rPr>
          <w:b/>
          <w:i/>
          <w:w w:val="105"/>
          <w:sz w:val="24"/>
          <w:szCs w:val="24"/>
        </w:rPr>
        <w:t>la</w:t>
      </w:r>
      <w:r w:rsidRPr="007817D5">
        <w:rPr>
          <w:b/>
          <w:i/>
          <w:spacing w:val="-12"/>
          <w:w w:val="105"/>
          <w:sz w:val="24"/>
          <w:szCs w:val="24"/>
        </w:rPr>
        <w:t xml:space="preserve"> </w:t>
      </w:r>
      <w:r w:rsidR="007817D5" w:rsidRPr="007817D5">
        <w:rPr>
          <w:b/>
          <w:i/>
          <w:spacing w:val="-2"/>
          <w:w w:val="105"/>
          <w:sz w:val="24"/>
          <w:szCs w:val="24"/>
        </w:rPr>
        <w:t>Tesorer</w:t>
      </w:r>
      <w:r w:rsidR="007817D5">
        <w:rPr>
          <w:b/>
          <w:i/>
          <w:spacing w:val="-2"/>
          <w:w w:val="105"/>
          <w:sz w:val="24"/>
          <w:szCs w:val="24"/>
        </w:rPr>
        <w:t>í</w:t>
      </w:r>
      <w:r w:rsidR="007817D5" w:rsidRPr="007817D5">
        <w:rPr>
          <w:b/>
          <w:i/>
          <w:spacing w:val="-2"/>
          <w:w w:val="105"/>
          <w:sz w:val="24"/>
          <w:szCs w:val="24"/>
        </w:rPr>
        <w:t>a</w:t>
      </w:r>
    </w:p>
    <w:p w14:paraId="3284AD85" w14:textId="7C6C0922" w:rsidR="000274CA" w:rsidRPr="000274CA" w:rsidRDefault="000274CA" w:rsidP="007817D5">
      <w:pPr>
        <w:pStyle w:val="TableParagraph"/>
        <w:spacing w:before="220" w:line="235" w:lineRule="auto"/>
        <w:ind w:right="91"/>
        <w:jc w:val="both"/>
        <w:rPr>
          <w:sz w:val="24"/>
          <w:szCs w:val="24"/>
        </w:rPr>
      </w:pPr>
      <w:r w:rsidRPr="000274CA">
        <w:rPr>
          <w:sz w:val="24"/>
          <w:szCs w:val="24"/>
        </w:rPr>
        <w:t xml:space="preserve">Las Órdenes de Pago, planillas y demás documentos que reflejan movimientos en las cuentas del Departamento, permanecerán en el Archivo de Gestión de la </w:t>
      </w:r>
      <w:r w:rsidR="007817D5" w:rsidRPr="000274CA">
        <w:rPr>
          <w:sz w:val="24"/>
          <w:szCs w:val="24"/>
        </w:rPr>
        <w:t>Tesorería</w:t>
      </w:r>
      <w:r w:rsidRPr="000274CA">
        <w:rPr>
          <w:sz w:val="24"/>
          <w:szCs w:val="24"/>
        </w:rPr>
        <w:t>, durante la vigencia que este corriendo y la inmediatamente anterior.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Posteriormente se realizarán las transferencias documentales al Archivo Central del Departamento.</w:t>
      </w:r>
    </w:p>
    <w:p w14:paraId="7C294B1B" w14:textId="77777777" w:rsidR="007817D5" w:rsidRDefault="007817D5" w:rsidP="007817D5">
      <w:pPr>
        <w:pStyle w:val="Textoindependiente"/>
        <w:spacing w:line="225" w:lineRule="auto"/>
        <w:jc w:val="both"/>
        <w:rPr>
          <w:sz w:val="24"/>
          <w:szCs w:val="24"/>
        </w:rPr>
      </w:pPr>
    </w:p>
    <w:p w14:paraId="305736A6" w14:textId="279A575A" w:rsidR="000274CA" w:rsidRDefault="000274CA" w:rsidP="007817D5">
      <w:pPr>
        <w:pStyle w:val="Textoindependiente"/>
        <w:spacing w:line="225" w:lineRule="auto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Toda la información que se encuentre en el Archivo de Gestión, debe estar disponible para los requerimientos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clientes internos y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externos.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Sin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embargo, bajo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ninguna circunstancia esta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información se </w:t>
      </w:r>
      <w:r w:rsidR="007817D5" w:rsidRPr="000274CA">
        <w:rPr>
          <w:sz w:val="24"/>
          <w:szCs w:val="24"/>
        </w:rPr>
        <w:t>podrá</w:t>
      </w:r>
      <w:r w:rsidRPr="000274CA">
        <w:rPr>
          <w:sz w:val="24"/>
          <w:szCs w:val="24"/>
        </w:rPr>
        <w:t xml:space="preserve"> retirar, por tal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razón quien la requiera </w:t>
      </w:r>
      <w:r w:rsidR="007817D5" w:rsidRPr="000274CA">
        <w:rPr>
          <w:sz w:val="24"/>
          <w:szCs w:val="24"/>
        </w:rPr>
        <w:t>deberá</w:t>
      </w:r>
      <w:r w:rsidRPr="000274CA">
        <w:rPr>
          <w:sz w:val="24"/>
          <w:szCs w:val="24"/>
        </w:rPr>
        <w:t xml:space="preserve"> consultarla en las instalaciones</w:t>
      </w:r>
      <w:r w:rsidRPr="000274CA">
        <w:rPr>
          <w:spacing w:val="30"/>
          <w:sz w:val="24"/>
          <w:szCs w:val="24"/>
        </w:rPr>
        <w:t xml:space="preserve"> </w:t>
      </w:r>
      <w:r w:rsidRPr="000274CA">
        <w:rPr>
          <w:sz w:val="24"/>
          <w:szCs w:val="24"/>
        </w:rPr>
        <w:t>de la Tesorería.</w:t>
      </w:r>
    </w:p>
    <w:p w14:paraId="49F0CB71" w14:textId="35B97921" w:rsidR="007817D5" w:rsidRDefault="007817D5" w:rsidP="000274CA">
      <w:pPr>
        <w:pStyle w:val="Textoindependiente"/>
        <w:spacing w:line="225" w:lineRule="auto"/>
        <w:ind w:left="495" w:firstLine="7"/>
        <w:jc w:val="both"/>
        <w:rPr>
          <w:sz w:val="24"/>
          <w:szCs w:val="24"/>
        </w:rPr>
      </w:pPr>
    </w:p>
    <w:p w14:paraId="0ADC0C03" w14:textId="49CE9E7B" w:rsidR="000274CA" w:rsidRPr="007817D5" w:rsidRDefault="000274CA" w:rsidP="007817D5">
      <w:pPr>
        <w:pStyle w:val="TableParagraph"/>
        <w:numPr>
          <w:ilvl w:val="0"/>
          <w:numId w:val="14"/>
        </w:numPr>
        <w:tabs>
          <w:tab w:val="left" w:pos="540"/>
        </w:tabs>
        <w:spacing w:line="212" w:lineRule="exact"/>
        <w:jc w:val="both"/>
        <w:rPr>
          <w:b/>
          <w:i/>
          <w:sz w:val="24"/>
          <w:szCs w:val="24"/>
        </w:rPr>
      </w:pPr>
      <w:r w:rsidRPr="007817D5">
        <w:rPr>
          <w:b/>
          <w:i/>
          <w:w w:val="115"/>
          <w:sz w:val="24"/>
          <w:szCs w:val="24"/>
        </w:rPr>
        <w:t xml:space="preserve"> </w:t>
      </w:r>
      <w:r w:rsidRPr="007817D5">
        <w:rPr>
          <w:b/>
          <w:i/>
          <w:w w:val="115"/>
          <w:sz w:val="24"/>
          <w:szCs w:val="24"/>
        </w:rPr>
        <w:t>Política</w:t>
      </w:r>
      <w:r w:rsidRPr="007817D5">
        <w:rPr>
          <w:b/>
          <w:i/>
          <w:spacing w:val="5"/>
          <w:w w:val="115"/>
          <w:sz w:val="24"/>
          <w:szCs w:val="24"/>
        </w:rPr>
        <w:t xml:space="preserve"> </w:t>
      </w:r>
      <w:r w:rsidRPr="007817D5">
        <w:rPr>
          <w:b/>
          <w:i/>
          <w:w w:val="115"/>
          <w:sz w:val="24"/>
          <w:szCs w:val="24"/>
        </w:rPr>
        <w:t xml:space="preserve">Cero </w:t>
      </w:r>
      <w:r w:rsidRPr="007817D5">
        <w:rPr>
          <w:b/>
          <w:i/>
          <w:spacing w:val="-2"/>
          <w:w w:val="115"/>
          <w:sz w:val="24"/>
          <w:szCs w:val="24"/>
        </w:rPr>
        <w:t>Papel</w:t>
      </w:r>
    </w:p>
    <w:p w14:paraId="36C58663" w14:textId="77777777" w:rsidR="000274CA" w:rsidRPr="000274CA" w:rsidRDefault="000274CA" w:rsidP="000274CA">
      <w:pPr>
        <w:pStyle w:val="TableParagraph"/>
        <w:spacing w:before="22"/>
        <w:jc w:val="both"/>
        <w:rPr>
          <w:sz w:val="24"/>
          <w:szCs w:val="24"/>
        </w:rPr>
      </w:pPr>
    </w:p>
    <w:p w14:paraId="52C15FC0" w14:textId="3CC20F1E" w:rsidR="000274CA" w:rsidRPr="00913157" w:rsidRDefault="000274CA" w:rsidP="00913157">
      <w:pPr>
        <w:pStyle w:val="TableParagraph"/>
        <w:ind w:right="107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Aquellos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proveedores de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Bienes y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Servicios que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requieran soportes 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pagos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i/>
          <w:sz w:val="24"/>
          <w:szCs w:val="24"/>
        </w:rPr>
        <w:t xml:space="preserve">realizados </w:t>
      </w:r>
      <w:r w:rsidRPr="000274CA">
        <w:rPr>
          <w:sz w:val="24"/>
          <w:szCs w:val="24"/>
        </w:rPr>
        <w:t>por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Tesorería, deberán solicitar dicha información a los siguientes correos</w:t>
      </w:r>
      <w:r w:rsidR="00913157">
        <w:rPr>
          <w:sz w:val="24"/>
          <w:szCs w:val="24"/>
        </w:rPr>
        <w:t xml:space="preserve">: </w:t>
      </w:r>
      <w:hyperlink r:id="rId8" w:history="1">
        <w:r w:rsidR="00913157" w:rsidRPr="00913157">
          <w:rPr>
            <w:rStyle w:val="Hipervnculo"/>
            <w:color w:val="auto"/>
            <w:sz w:val="24"/>
            <w:szCs w:val="24"/>
          </w:rPr>
          <w:t>tesoreria@risaralda.gov.co</w:t>
        </w:r>
      </w:hyperlink>
      <w:r w:rsidR="00913157" w:rsidRPr="00913157">
        <w:rPr>
          <w:sz w:val="24"/>
          <w:szCs w:val="24"/>
        </w:rPr>
        <w:t xml:space="preserve">  y </w:t>
      </w:r>
      <w:hyperlink r:id="rId9" w:history="1">
        <w:r w:rsidR="00913157" w:rsidRPr="00913157">
          <w:rPr>
            <w:rStyle w:val="Hipervnculo"/>
            <w:color w:val="auto"/>
            <w:sz w:val="24"/>
            <w:szCs w:val="24"/>
          </w:rPr>
          <w:t>tesoreria.pagos@risaralda.gov.co</w:t>
        </w:r>
      </w:hyperlink>
      <w:r w:rsidR="00913157" w:rsidRPr="00913157">
        <w:rPr>
          <w:sz w:val="24"/>
          <w:szCs w:val="24"/>
        </w:rPr>
        <w:t xml:space="preserve"> </w:t>
      </w:r>
    </w:p>
    <w:p w14:paraId="5F833625" w14:textId="77777777" w:rsidR="000274CA" w:rsidRPr="000274CA" w:rsidRDefault="000274CA" w:rsidP="00913157">
      <w:pPr>
        <w:pStyle w:val="TableParagraph"/>
        <w:spacing w:before="217" w:line="227" w:lineRule="exact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Por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este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medio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les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hará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llegar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escaneados</w:t>
      </w:r>
      <w:r w:rsidRPr="000274CA">
        <w:rPr>
          <w:spacing w:val="7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soportes</w:t>
      </w:r>
      <w:r w:rsidRPr="000274CA">
        <w:rPr>
          <w:spacing w:val="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requeridos.</w:t>
      </w:r>
    </w:p>
    <w:p w14:paraId="07E733A2" w14:textId="4BFA5065" w:rsidR="000274CA" w:rsidRDefault="000274CA" w:rsidP="00913157">
      <w:pPr>
        <w:pStyle w:val="Textoindependiente"/>
        <w:spacing w:line="225" w:lineRule="auto"/>
        <w:jc w:val="both"/>
        <w:rPr>
          <w:spacing w:val="-2"/>
          <w:sz w:val="24"/>
          <w:szCs w:val="24"/>
        </w:rPr>
      </w:pPr>
      <w:r w:rsidRPr="000274CA">
        <w:rPr>
          <w:sz w:val="24"/>
          <w:szCs w:val="24"/>
        </w:rPr>
        <w:t>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caso</w:t>
      </w:r>
      <w:r w:rsidRPr="000274CA">
        <w:rPr>
          <w:spacing w:val="3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requerir</w:t>
      </w:r>
      <w:r w:rsidRPr="000274CA">
        <w:rPr>
          <w:spacing w:val="3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soportes</w:t>
      </w:r>
      <w:r w:rsidRPr="000274CA">
        <w:rPr>
          <w:spacing w:val="4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fotocopia,</w:t>
      </w:r>
      <w:r w:rsidRPr="000274CA">
        <w:rPr>
          <w:spacing w:val="5"/>
          <w:sz w:val="24"/>
          <w:szCs w:val="24"/>
        </w:rPr>
        <w:t xml:space="preserve"> </w:t>
      </w:r>
      <w:r w:rsidRPr="000274CA">
        <w:rPr>
          <w:sz w:val="24"/>
          <w:szCs w:val="24"/>
        </w:rPr>
        <w:t>deberán</w:t>
      </w:r>
      <w:r w:rsidRPr="000274CA">
        <w:rPr>
          <w:spacing w:val="7"/>
          <w:sz w:val="24"/>
          <w:szCs w:val="24"/>
        </w:rPr>
        <w:t xml:space="preserve"> </w:t>
      </w:r>
      <w:r w:rsidRPr="000274CA">
        <w:rPr>
          <w:sz w:val="24"/>
          <w:szCs w:val="24"/>
        </w:rPr>
        <w:t>asumir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costo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las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mismas.</w:t>
      </w:r>
    </w:p>
    <w:p w14:paraId="5CEB1C30" w14:textId="77777777" w:rsidR="00913157" w:rsidRDefault="00913157" w:rsidP="00913157">
      <w:pPr>
        <w:pStyle w:val="Textoindependiente"/>
        <w:spacing w:line="225" w:lineRule="auto"/>
        <w:jc w:val="both"/>
        <w:rPr>
          <w:spacing w:val="-2"/>
          <w:sz w:val="24"/>
          <w:szCs w:val="24"/>
        </w:rPr>
      </w:pPr>
    </w:p>
    <w:p w14:paraId="041490C4" w14:textId="3D8254C1" w:rsidR="000274CA" w:rsidRPr="000274CA" w:rsidRDefault="000274CA" w:rsidP="00913157">
      <w:pPr>
        <w:pStyle w:val="TableParagraph"/>
        <w:numPr>
          <w:ilvl w:val="0"/>
          <w:numId w:val="14"/>
        </w:numPr>
        <w:spacing w:line="215" w:lineRule="exact"/>
        <w:jc w:val="both"/>
        <w:rPr>
          <w:b/>
          <w:i/>
          <w:sz w:val="24"/>
          <w:szCs w:val="24"/>
        </w:rPr>
      </w:pPr>
      <w:r w:rsidRPr="000274CA">
        <w:rPr>
          <w:b/>
          <w:i/>
          <w:w w:val="105"/>
          <w:sz w:val="24"/>
          <w:szCs w:val="24"/>
        </w:rPr>
        <w:t xml:space="preserve"> </w:t>
      </w:r>
      <w:r w:rsidRPr="000274CA">
        <w:rPr>
          <w:b/>
          <w:i/>
          <w:w w:val="105"/>
          <w:sz w:val="24"/>
          <w:szCs w:val="24"/>
        </w:rPr>
        <w:t>PAGO</w:t>
      </w:r>
      <w:r w:rsidRPr="000274CA">
        <w:rPr>
          <w:b/>
          <w:i/>
          <w:spacing w:val="27"/>
          <w:w w:val="105"/>
          <w:sz w:val="24"/>
          <w:szCs w:val="24"/>
        </w:rPr>
        <w:t xml:space="preserve"> </w:t>
      </w:r>
      <w:r w:rsidRPr="000274CA">
        <w:rPr>
          <w:b/>
          <w:i/>
          <w:w w:val="105"/>
          <w:sz w:val="24"/>
          <w:szCs w:val="24"/>
        </w:rPr>
        <w:t>DE</w:t>
      </w:r>
      <w:r w:rsidRPr="000274CA">
        <w:rPr>
          <w:b/>
          <w:i/>
          <w:spacing w:val="19"/>
          <w:w w:val="105"/>
          <w:sz w:val="24"/>
          <w:szCs w:val="24"/>
        </w:rPr>
        <w:t xml:space="preserve"> </w:t>
      </w:r>
      <w:r w:rsidRPr="000274CA">
        <w:rPr>
          <w:b/>
          <w:i/>
          <w:w w:val="105"/>
          <w:sz w:val="24"/>
          <w:szCs w:val="24"/>
        </w:rPr>
        <w:t>SERVICIOS</w:t>
      </w:r>
      <w:r w:rsidRPr="000274CA">
        <w:rPr>
          <w:b/>
          <w:i/>
          <w:spacing w:val="42"/>
          <w:w w:val="105"/>
          <w:sz w:val="24"/>
          <w:szCs w:val="24"/>
        </w:rPr>
        <w:t xml:space="preserve"> </w:t>
      </w:r>
      <w:r w:rsidRPr="000274CA">
        <w:rPr>
          <w:b/>
          <w:i/>
          <w:spacing w:val="-2"/>
          <w:w w:val="105"/>
          <w:sz w:val="24"/>
          <w:szCs w:val="24"/>
        </w:rPr>
        <w:t>PUBLICOS</w:t>
      </w:r>
    </w:p>
    <w:p w14:paraId="66D3D8D7" w14:textId="77777777" w:rsidR="00913157" w:rsidRDefault="00913157" w:rsidP="00913157">
      <w:pPr>
        <w:pStyle w:val="TableParagraph"/>
        <w:spacing w:line="232" w:lineRule="auto"/>
        <w:ind w:left="117" w:right="87"/>
        <w:jc w:val="both"/>
        <w:rPr>
          <w:sz w:val="24"/>
          <w:szCs w:val="24"/>
        </w:rPr>
      </w:pPr>
    </w:p>
    <w:p w14:paraId="0B6AF50F" w14:textId="6A269FF8" w:rsidR="000274CA" w:rsidRPr="000274CA" w:rsidRDefault="000274CA" w:rsidP="00913157">
      <w:pPr>
        <w:pStyle w:val="TableParagraph"/>
        <w:spacing w:line="232" w:lineRule="auto"/>
        <w:ind w:left="117" w:right="87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pago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Facturas de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Servicios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públicos, deberá ser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radicado en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ventanilla 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Tesorería, mínimo dos (2) días hábiles antes del plazo de vencimiento de la factura, con el fin que proceda adecuadamente</w:t>
      </w:r>
      <w:r w:rsidRPr="000274CA">
        <w:rPr>
          <w:spacing w:val="40"/>
          <w:sz w:val="24"/>
          <w:szCs w:val="24"/>
        </w:rPr>
        <w:t xml:space="preserve"> </w:t>
      </w:r>
      <w:r w:rsidRPr="000274CA">
        <w:rPr>
          <w:sz w:val="24"/>
          <w:szCs w:val="24"/>
        </w:rPr>
        <w:t>la causación y pago.</w:t>
      </w:r>
    </w:p>
    <w:p w14:paraId="2147ED2F" w14:textId="77777777" w:rsidR="000274CA" w:rsidRPr="000274CA" w:rsidRDefault="000274CA" w:rsidP="000274CA">
      <w:pPr>
        <w:pStyle w:val="TableParagraph"/>
        <w:spacing w:before="218"/>
        <w:ind w:left="132" w:right="92" w:hanging="10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En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el caso de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presentarse intereses de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mora, deberán anexar la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consignación respectiva y discriminar en la solicitud de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pago ambos conceptos y el valor.</w:t>
      </w:r>
    </w:p>
    <w:p w14:paraId="16B99F72" w14:textId="77777777" w:rsidR="00913157" w:rsidRDefault="00913157" w:rsidP="00913157">
      <w:pPr>
        <w:pStyle w:val="Textoindependiente"/>
        <w:spacing w:line="225" w:lineRule="auto"/>
        <w:jc w:val="both"/>
        <w:rPr>
          <w:sz w:val="24"/>
          <w:szCs w:val="24"/>
        </w:rPr>
      </w:pPr>
    </w:p>
    <w:p w14:paraId="6006E88F" w14:textId="35CCF216" w:rsidR="000274CA" w:rsidRPr="000274CA" w:rsidRDefault="000274CA" w:rsidP="00913157">
      <w:pPr>
        <w:pStyle w:val="Textoindependiente"/>
        <w:spacing w:line="225" w:lineRule="auto"/>
        <w:jc w:val="both"/>
        <w:rPr>
          <w:sz w:val="24"/>
          <w:szCs w:val="24"/>
        </w:rPr>
      </w:pPr>
      <w:r w:rsidRPr="000274CA">
        <w:rPr>
          <w:sz w:val="24"/>
          <w:szCs w:val="24"/>
        </w:rPr>
        <w:t xml:space="preserve">Las facturas deberán ser originales y en caso que sean descargadas de los </w:t>
      </w:r>
      <w:r w:rsidR="00913157">
        <w:rPr>
          <w:sz w:val="24"/>
          <w:szCs w:val="24"/>
        </w:rPr>
        <w:t xml:space="preserve">  </w:t>
      </w:r>
      <w:r w:rsidRPr="000274CA">
        <w:rPr>
          <w:sz w:val="24"/>
          <w:szCs w:val="24"/>
        </w:rPr>
        <w:t>portales, imprimirlas en impresora que no distorsione el código de barras.</w:t>
      </w:r>
    </w:p>
    <w:p w14:paraId="498071DE" w14:textId="77777777" w:rsidR="000274CA" w:rsidRPr="00913157" w:rsidRDefault="000274CA" w:rsidP="000274CA">
      <w:pPr>
        <w:pStyle w:val="Textoindependiente"/>
        <w:spacing w:line="225" w:lineRule="auto"/>
        <w:ind w:left="495" w:firstLine="7"/>
        <w:jc w:val="both"/>
        <w:rPr>
          <w:b/>
          <w:i/>
          <w:sz w:val="24"/>
          <w:szCs w:val="24"/>
        </w:rPr>
      </w:pPr>
    </w:p>
    <w:p w14:paraId="198CBBAB" w14:textId="189BB5B1" w:rsidR="000274CA" w:rsidRPr="000274CA" w:rsidRDefault="000274CA" w:rsidP="00913157">
      <w:pPr>
        <w:pStyle w:val="Textoindependiente"/>
        <w:numPr>
          <w:ilvl w:val="0"/>
          <w:numId w:val="14"/>
        </w:numPr>
        <w:spacing w:line="225" w:lineRule="auto"/>
        <w:jc w:val="both"/>
        <w:rPr>
          <w:i/>
          <w:sz w:val="24"/>
          <w:szCs w:val="24"/>
        </w:rPr>
      </w:pPr>
      <w:r w:rsidRPr="00913157">
        <w:rPr>
          <w:b/>
          <w:i/>
          <w:sz w:val="24"/>
          <w:szCs w:val="24"/>
        </w:rPr>
        <w:t>FECHAS</w:t>
      </w:r>
      <w:r w:rsidRPr="00913157">
        <w:rPr>
          <w:b/>
          <w:i/>
          <w:spacing w:val="-10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DE</w:t>
      </w:r>
      <w:r w:rsidRPr="00913157">
        <w:rPr>
          <w:b/>
          <w:i/>
          <w:spacing w:val="-13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APLICACIÓN</w:t>
      </w:r>
      <w:r w:rsidRPr="00913157">
        <w:rPr>
          <w:b/>
          <w:i/>
          <w:spacing w:val="-6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PAGO</w:t>
      </w:r>
      <w:r w:rsidRPr="00913157">
        <w:rPr>
          <w:b/>
          <w:i/>
          <w:spacing w:val="-9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DE</w:t>
      </w:r>
      <w:r w:rsidRPr="00913157">
        <w:rPr>
          <w:b/>
          <w:i/>
          <w:spacing w:val="-11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LA</w:t>
      </w:r>
      <w:r w:rsidRPr="00913157">
        <w:rPr>
          <w:b/>
          <w:i/>
          <w:spacing w:val="-14"/>
          <w:sz w:val="24"/>
          <w:szCs w:val="24"/>
        </w:rPr>
        <w:t xml:space="preserve"> </w:t>
      </w:r>
      <w:r w:rsidRPr="00913157">
        <w:rPr>
          <w:b/>
          <w:i/>
          <w:spacing w:val="-2"/>
          <w:sz w:val="24"/>
          <w:szCs w:val="24"/>
        </w:rPr>
        <w:t>NOMINA</w:t>
      </w:r>
    </w:p>
    <w:p w14:paraId="47083C87" w14:textId="4BC88ED1" w:rsidR="000274CA" w:rsidRPr="000274CA" w:rsidRDefault="000274CA" w:rsidP="000274CA">
      <w:pPr>
        <w:pStyle w:val="TableParagraph"/>
        <w:spacing w:before="229" w:line="228" w:lineRule="auto"/>
        <w:ind w:left="124" w:right="117" w:firstLine="1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Las fechas de PAGO de la nómina para TODAS LAS DEPENDENCIAS de la Gobernación (Salud, Educación,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Sector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Central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y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Pensio</w:t>
      </w:r>
      <w:r w:rsidR="00913157">
        <w:rPr>
          <w:sz w:val="24"/>
          <w:szCs w:val="24"/>
        </w:rPr>
        <w:t>na</w:t>
      </w:r>
      <w:r w:rsidRPr="000274CA">
        <w:rPr>
          <w:sz w:val="24"/>
          <w:szCs w:val="24"/>
        </w:rPr>
        <w:t>dos)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será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5"/>
          <w:sz w:val="24"/>
          <w:szCs w:val="24"/>
        </w:rPr>
        <w:t xml:space="preserve"> </w:t>
      </w:r>
      <w:proofErr w:type="gramStart"/>
      <w:r w:rsidRPr="000274CA">
        <w:rPr>
          <w:sz w:val="24"/>
          <w:szCs w:val="24"/>
        </w:rPr>
        <w:t>d(</w:t>
      </w:r>
      <w:proofErr w:type="gramEnd"/>
      <w:r w:rsidRPr="000274CA">
        <w:rPr>
          <w:sz w:val="24"/>
          <w:szCs w:val="24"/>
        </w:rPr>
        <w:t>as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15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y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30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cada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mes.</w:t>
      </w:r>
    </w:p>
    <w:p w14:paraId="2206E3BB" w14:textId="4594ECAA" w:rsidR="000274CA" w:rsidRPr="000274CA" w:rsidRDefault="000274CA" w:rsidP="000274CA">
      <w:pPr>
        <w:pStyle w:val="TableParagraph"/>
        <w:spacing w:before="8" w:line="220" w:lineRule="auto"/>
        <w:ind w:left="126" w:right="87" w:hanging="2"/>
        <w:jc w:val="both"/>
        <w:rPr>
          <w:sz w:val="24"/>
          <w:szCs w:val="24"/>
        </w:rPr>
      </w:pPr>
      <w:r w:rsidRPr="000274CA">
        <w:rPr>
          <w:sz w:val="24"/>
          <w:szCs w:val="24"/>
        </w:rPr>
        <w:t xml:space="preserve">En el caso que este </w:t>
      </w:r>
      <w:r w:rsidR="00913157" w:rsidRPr="000274CA">
        <w:rPr>
          <w:sz w:val="24"/>
          <w:szCs w:val="24"/>
        </w:rPr>
        <w:t>d</w:t>
      </w:r>
      <w:r w:rsidR="00913157">
        <w:rPr>
          <w:sz w:val="24"/>
          <w:szCs w:val="24"/>
        </w:rPr>
        <w:t>í</w:t>
      </w:r>
      <w:r w:rsidR="00913157" w:rsidRPr="000274CA">
        <w:rPr>
          <w:sz w:val="24"/>
          <w:szCs w:val="24"/>
        </w:rPr>
        <w:t>a</w:t>
      </w:r>
      <w:r w:rsidRPr="000274CA">
        <w:rPr>
          <w:sz w:val="24"/>
          <w:szCs w:val="24"/>
        </w:rPr>
        <w:t xml:space="preserve"> sea en fin de semana o festivo, la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nómina se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girará el </w:t>
      </w:r>
      <w:r w:rsidR="00913157" w:rsidRPr="000274CA">
        <w:rPr>
          <w:sz w:val="24"/>
          <w:szCs w:val="24"/>
        </w:rPr>
        <w:t>d</w:t>
      </w:r>
      <w:r w:rsidR="00913157">
        <w:rPr>
          <w:sz w:val="24"/>
          <w:szCs w:val="24"/>
        </w:rPr>
        <w:t>í</w:t>
      </w:r>
      <w:r w:rsidR="00913157" w:rsidRPr="000274CA">
        <w:rPr>
          <w:sz w:val="24"/>
          <w:szCs w:val="24"/>
        </w:rPr>
        <w:t>a</w:t>
      </w:r>
      <w:r w:rsidRPr="000274CA">
        <w:rPr>
          <w:sz w:val="24"/>
          <w:szCs w:val="24"/>
        </w:rPr>
        <w:t xml:space="preserve"> hábil inmediatamente </w:t>
      </w:r>
      <w:r w:rsidRPr="000274CA">
        <w:rPr>
          <w:spacing w:val="-2"/>
          <w:sz w:val="24"/>
          <w:szCs w:val="24"/>
        </w:rPr>
        <w:t>anterior.</w:t>
      </w:r>
    </w:p>
    <w:p w14:paraId="7D5B4ADB" w14:textId="77777777" w:rsidR="000274CA" w:rsidRPr="000274CA" w:rsidRDefault="000274CA" w:rsidP="000274CA">
      <w:pPr>
        <w:pStyle w:val="TableParagraph"/>
        <w:spacing w:before="16" w:line="220" w:lineRule="auto"/>
        <w:ind w:left="134" w:right="112" w:hanging="9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nómina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del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mes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diciembre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será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concertada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previamente con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Secretaria</w:t>
      </w:r>
      <w:r w:rsidRPr="000274CA">
        <w:rPr>
          <w:spacing w:val="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Administrativa y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Dirección </w:t>
      </w:r>
      <w:r w:rsidRPr="000274CA">
        <w:rPr>
          <w:sz w:val="24"/>
          <w:szCs w:val="24"/>
        </w:rPr>
        <w:t>de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Presupuesto,</w:t>
      </w:r>
      <w:r w:rsidRPr="000274CA">
        <w:rPr>
          <w:spacing w:val="1"/>
          <w:sz w:val="24"/>
          <w:szCs w:val="24"/>
        </w:rPr>
        <w:t xml:space="preserve"> </w:t>
      </w:r>
      <w:r w:rsidRPr="000274CA">
        <w:rPr>
          <w:sz w:val="24"/>
          <w:szCs w:val="24"/>
        </w:rPr>
        <w:t>lo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cual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z w:val="24"/>
          <w:szCs w:val="24"/>
        </w:rPr>
        <w:t>informará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oportunamente.</w:t>
      </w:r>
    </w:p>
    <w:p w14:paraId="3253B02A" w14:textId="4751AC89" w:rsidR="000274CA" w:rsidRPr="00913157" w:rsidRDefault="000274CA" w:rsidP="000274CA">
      <w:pPr>
        <w:pStyle w:val="TableParagraph"/>
        <w:spacing w:before="11" w:line="228" w:lineRule="auto"/>
        <w:ind w:left="130" w:right="109" w:firstLine="2"/>
        <w:jc w:val="both"/>
        <w:rPr>
          <w:b/>
          <w:i/>
          <w:sz w:val="24"/>
          <w:szCs w:val="24"/>
        </w:rPr>
      </w:pPr>
      <w:r w:rsidRPr="00913157">
        <w:rPr>
          <w:b/>
          <w:i/>
          <w:sz w:val="24"/>
          <w:szCs w:val="24"/>
        </w:rPr>
        <w:t xml:space="preserve">Estas fechas se aplicarán </w:t>
      </w:r>
      <w:r w:rsidRPr="00913157">
        <w:rPr>
          <w:b/>
          <w:sz w:val="24"/>
          <w:szCs w:val="24"/>
        </w:rPr>
        <w:t xml:space="preserve">siempre </w:t>
      </w:r>
      <w:r w:rsidRPr="00913157">
        <w:rPr>
          <w:b/>
          <w:i/>
          <w:sz w:val="24"/>
          <w:szCs w:val="24"/>
        </w:rPr>
        <w:t>y cuando las dependencias</w:t>
      </w:r>
      <w:r w:rsidRPr="00913157">
        <w:rPr>
          <w:b/>
          <w:i/>
          <w:spacing w:val="29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responsables</w:t>
      </w:r>
      <w:r w:rsidRPr="00913157">
        <w:rPr>
          <w:b/>
          <w:i/>
          <w:spacing w:val="40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>de</w:t>
      </w:r>
      <w:r w:rsidRPr="00913157">
        <w:rPr>
          <w:b/>
          <w:i/>
          <w:spacing w:val="-2"/>
          <w:sz w:val="24"/>
          <w:szCs w:val="24"/>
        </w:rPr>
        <w:t xml:space="preserve"> </w:t>
      </w:r>
      <w:r w:rsidRPr="00913157">
        <w:rPr>
          <w:b/>
          <w:i/>
          <w:sz w:val="24"/>
          <w:szCs w:val="24"/>
        </w:rPr>
        <w:t xml:space="preserve">elaboración y registro de </w:t>
      </w:r>
      <w:r w:rsidRPr="00913157">
        <w:rPr>
          <w:b/>
          <w:sz w:val="24"/>
          <w:szCs w:val="24"/>
        </w:rPr>
        <w:t xml:space="preserve">la </w:t>
      </w:r>
      <w:r w:rsidR="00913157" w:rsidRPr="00913157">
        <w:rPr>
          <w:b/>
          <w:i/>
          <w:sz w:val="24"/>
          <w:szCs w:val="24"/>
        </w:rPr>
        <w:t>n</w:t>
      </w:r>
      <w:r w:rsidR="00913157">
        <w:rPr>
          <w:b/>
          <w:i/>
          <w:sz w:val="24"/>
          <w:szCs w:val="24"/>
        </w:rPr>
        <w:t>ó</w:t>
      </w:r>
      <w:r w:rsidR="00913157" w:rsidRPr="00913157">
        <w:rPr>
          <w:b/>
          <w:i/>
          <w:sz w:val="24"/>
          <w:szCs w:val="24"/>
        </w:rPr>
        <w:t>mina</w:t>
      </w:r>
      <w:r w:rsidRPr="00913157">
        <w:rPr>
          <w:b/>
          <w:i/>
          <w:sz w:val="24"/>
          <w:szCs w:val="24"/>
        </w:rPr>
        <w:t xml:space="preserve"> </w:t>
      </w:r>
      <w:r w:rsidRPr="00913157">
        <w:rPr>
          <w:b/>
          <w:sz w:val="24"/>
          <w:szCs w:val="24"/>
        </w:rPr>
        <w:t xml:space="preserve">(incluidos descuentos, </w:t>
      </w:r>
      <w:r w:rsidRPr="00913157">
        <w:rPr>
          <w:b/>
          <w:i/>
          <w:sz w:val="24"/>
          <w:szCs w:val="24"/>
        </w:rPr>
        <w:t xml:space="preserve">seguridad social y parafiscal), radiquen oportunamente </w:t>
      </w:r>
      <w:r w:rsidRPr="00913157">
        <w:rPr>
          <w:b/>
          <w:sz w:val="24"/>
          <w:szCs w:val="24"/>
        </w:rPr>
        <w:t xml:space="preserve">los </w:t>
      </w:r>
      <w:r w:rsidRPr="00913157">
        <w:rPr>
          <w:b/>
          <w:i/>
          <w:sz w:val="24"/>
          <w:szCs w:val="24"/>
        </w:rPr>
        <w:t>documentos que soporten dichos pagos.</w:t>
      </w:r>
    </w:p>
    <w:p w14:paraId="64AD8174" w14:textId="77777777" w:rsidR="00913157" w:rsidRDefault="00913157" w:rsidP="00913157">
      <w:pPr>
        <w:pStyle w:val="Textoindependiente"/>
        <w:spacing w:line="225" w:lineRule="auto"/>
        <w:jc w:val="both"/>
        <w:rPr>
          <w:spacing w:val="-4"/>
          <w:sz w:val="24"/>
          <w:szCs w:val="24"/>
        </w:rPr>
      </w:pPr>
    </w:p>
    <w:p w14:paraId="325FA013" w14:textId="7735C402" w:rsidR="000274CA" w:rsidRPr="000274CA" w:rsidRDefault="000274CA" w:rsidP="00913157">
      <w:pPr>
        <w:pStyle w:val="Textoindependiente"/>
        <w:spacing w:line="225" w:lineRule="auto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Se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exceptúa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esta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programación,</w:t>
      </w:r>
      <w:r w:rsidRPr="000274CA">
        <w:rPr>
          <w:spacing w:val="2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nómina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Honorarios</w:t>
      </w:r>
      <w:r w:rsidRPr="000274CA">
        <w:rPr>
          <w:spacing w:val="2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Diputados</w:t>
      </w:r>
      <w:r w:rsidRPr="000274CA">
        <w:rPr>
          <w:spacing w:val="3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periodos</w:t>
      </w:r>
      <w:r w:rsidRPr="000274CA">
        <w:rPr>
          <w:spacing w:val="7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sesión</w:t>
      </w:r>
    </w:p>
    <w:p w14:paraId="73736334" w14:textId="7F899A62" w:rsidR="002D1F77" w:rsidRPr="000274CA" w:rsidRDefault="002D1F77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5CF49703" w14:textId="2E524035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77691E20" w14:textId="6F4C1B60" w:rsidR="000274CA" w:rsidRDefault="000274CA" w:rsidP="00913157">
      <w:pPr>
        <w:jc w:val="both"/>
        <w:rPr>
          <w:rFonts w:ascii="Arial" w:hAnsi="Arial" w:cs="Arial"/>
          <w:sz w:val="24"/>
          <w:szCs w:val="24"/>
        </w:rPr>
      </w:pPr>
    </w:p>
    <w:p w14:paraId="55C322B7" w14:textId="3A17B59A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A9E96BC" w14:textId="71097034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22266CA" w14:textId="4CCE1C70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A25D25A" w14:textId="38037C1F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78BD784A" w14:textId="17BCB695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DB523CF" w14:textId="692B8015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4DD9532" w14:textId="03B18AC4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D252E62" w14:textId="267153BF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64A6A0AC" w14:textId="676EE1F7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23DFA7C2" w14:textId="56338DF3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2D98044" w14:textId="3D1A7424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AE64ED6" w14:textId="306B45B4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E5DDBB1" w14:textId="11C1CBDA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52B626A9" w14:textId="30F611A3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6B0F77CC" w14:textId="4B73C84B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3D7B066" w14:textId="74971A02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63CDC093" w14:textId="6761BF5C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2BF72535" w14:textId="435B349A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CFDC353" w14:textId="4E3B16A7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BE0D3CB" w14:textId="0B29E565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61521494" w14:textId="24EC5725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9D7F711" w14:textId="0D2E0BBD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A850CDB" w14:textId="1D4AF412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5F820717" w14:textId="1A56F22C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14953C48" w14:textId="3C3655C5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0B854893" w14:textId="133DF95C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B93FC9D" w14:textId="074EE3BD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78836ED2" w14:textId="653F7216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E08A350" w14:textId="3C6E0E6D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652C47AF" w14:textId="6EC6E77A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5FAB2A88" w14:textId="448B7CF2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6452C14" w14:textId="16B8BEC7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87BA505" w14:textId="4A768AA8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40B220B4" w14:textId="0C9D72C9" w:rsidR="00913157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3E71D526" w14:textId="77777777" w:rsidR="00913157" w:rsidRPr="000274CA" w:rsidRDefault="00913157" w:rsidP="00913157">
      <w:pPr>
        <w:jc w:val="both"/>
        <w:rPr>
          <w:rFonts w:ascii="Arial" w:hAnsi="Arial" w:cs="Arial"/>
          <w:sz w:val="24"/>
          <w:szCs w:val="24"/>
        </w:rPr>
      </w:pPr>
    </w:p>
    <w:p w14:paraId="2F10885B" w14:textId="300AF27D" w:rsidR="000274CA" w:rsidRDefault="000274CA" w:rsidP="00913157">
      <w:pPr>
        <w:ind w:left="515"/>
        <w:rPr>
          <w:rFonts w:ascii="Arial" w:hAnsi="Arial" w:cs="Arial"/>
          <w:b/>
          <w:i/>
          <w:spacing w:val="-2"/>
          <w:w w:val="90"/>
          <w:sz w:val="24"/>
          <w:szCs w:val="24"/>
        </w:rPr>
      </w:pPr>
      <w:r w:rsidRPr="00913157">
        <w:rPr>
          <w:rFonts w:ascii="Arial" w:hAnsi="Arial" w:cs="Arial"/>
          <w:b/>
          <w:i/>
          <w:w w:val="90"/>
          <w:sz w:val="24"/>
          <w:szCs w:val="24"/>
        </w:rPr>
        <w:t>OFICINA</w:t>
      </w:r>
      <w:r w:rsidRPr="00913157">
        <w:rPr>
          <w:rFonts w:ascii="Arial" w:hAnsi="Arial" w:cs="Arial"/>
          <w:b/>
          <w:i/>
          <w:spacing w:val="-8"/>
          <w:w w:val="90"/>
          <w:sz w:val="24"/>
          <w:szCs w:val="24"/>
        </w:rPr>
        <w:t xml:space="preserve"> </w:t>
      </w:r>
      <w:r w:rsidRPr="00913157">
        <w:rPr>
          <w:rFonts w:ascii="Arial" w:hAnsi="Arial" w:cs="Arial"/>
          <w:b/>
          <w:i/>
          <w:w w:val="90"/>
          <w:sz w:val="24"/>
          <w:szCs w:val="24"/>
        </w:rPr>
        <w:t>DE</w:t>
      </w:r>
      <w:r w:rsidRPr="00913157">
        <w:rPr>
          <w:rFonts w:ascii="Arial" w:hAnsi="Arial" w:cs="Arial"/>
          <w:b/>
          <w:i/>
          <w:spacing w:val="-12"/>
          <w:w w:val="90"/>
          <w:sz w:val="24"/>
          <w:szCs w:val="24"/>
        </w:rPr>
        <w:t xml:space="preserve"> </w:t>
      </w:r>
      <w:r w:rsidRPr="00913157">
        <w:rPr>
          <w:rFonts w:ascii="Arial" w:hAnsi="Arial" w:cs="Arial"/>
          <w:b/>
          <w:i/>
          <w:w w:val="90"/>
          <w:sz w:val="24"/>
          <w:szCs w:val="24"/>
        </w:rPr>
        <w:t>COBRO</w:t>
      </w:r>
      <w:r w:rsidRPr="00913157">
        <w:rPr>
          <w:rFonts w:ascii="Arial" w:hAnsi="Arial" w:cs="Arial"/>
          <w:b/>
          <w:i/>
          <w:spacing w:val="-2"/>
          <w:w w:val="90"/>
          <w:sz w:val="24"/>
          <w:szCs w:val="24"/>
        </w:rPr>
        <w:t xml:space="preserve"> COACTIVO</w:t>
      </w:r>
    </w:p>
    <w:p w14:paraId="2F057D87" w14:textId="77777777" w:rsidR="00913157" w:rsidRPr="00913157" w:rsidRDefault="00913157" w:rsidP="00913157">
      <w:pPr>
        <w:rPr>
          <w:rFonts w:ascii="Arial" w:hAnsi="Arial" w:cs="Arial"/>
          <w:b/>
          <w:i/>
          <w:sz w:val="24"/>
          <w:szCs w:val="24"/>
        </w:rPr>
      </w:pPr>
    </w:p>
    <w:p w14:paraId="7FF72565" w14:textId="61C88ED1" w:rsidR="000274CA" w:rsidRPr="000274CA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512"/>
          <w:tab w:val="left" w:pos="746"/>
        </w:tabs>
        <w:suppressAutoHyphens w:val="0"/>
        <w:autoSpaceDE w:val="0"/>
        <w:autoSpaceDN w:val="0"/>
        <w:ind w:right="257"/>
        <w:jc w:val="both"/>
        <w:rPr>
          <w:rFonts w:ascii="Arial" w:hAnsi="Arial" w:cs="Arial"/>
          <w:sz w:val="24"/>
          <w:szCs w:val="24"/>
        </w:rPr>
      </w:pPr>
      <w:bookmarkStart w:id="0" w:name="_Hlk230163934"/>
      <w:r w:rsidRPr="000274CA">
        <w:rPr>
          <w:rFonts w:ascii="Arial" w:hAnsi="Arial" w:cs="Arial"/>
          <w:sz w:val="24"/>
          <w:szCs w:val="24"/>
        </w:rPr>
        <w:t>La Oficina de Cobro Coactivo, propondrá a la administración mínimo una vez por vigencia, la aplicación masiva de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embargos,</w:t>
      </w:r>
      <w:r w:rsidRPr="000274CA">
        <w:rPr>
          <w:rFonts w:ascii="Arial" w:hAnsi="Arial" w:cs="Arial"/>
          <w:spacing w:val="2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que permitan disminuir la</w:t>
      </w:r>
      <w:r w:rsidRPr="000274CA">
        <w:rPr>
          <w:rFonts w:ascii="Arial" w:hAnsi="Arial" w:cs="Arial"/>
          <w:spacing w:val="-7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cartera morosa del</w:t>
      </w:r>
      <w:r w:rsidRPr="000274CA">
        <w:rPr>
          <w:rFonts w:ascii="Arial" w:hAnsi="Arial" w:cs="Arial"/>
          <w:spacing w:val="-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Departamento.</w:t>
      </w:r>
    </w:p>
    <w:p w14:paraId="476299E3" w14:textId="64263855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739"/>
        </w:tabs>
        <w:suppressAutoHyphens w:val="0"/>
        <w:autoSpaceDE w:val="0"/>
        <w:autoSpaceDN w:val="0"/>
        <w:spacing w:before="154" w:line="237" w:lineRule="auto"/>
        <w:ind w:right="231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Oficina de</w:t>
      </w:r>
      <w:r w:rsidRPr="00913157">
        <w:rPr>
          <w:rFonts w:ascii="Arial" w:hAnsi="Arial" w:cs="Arial"/>
          <w:spacing w:val="-11"/>
          <w:sz w:val="24"/>
          <w:szCs w:val="24"/>
        </w:rPr>
        <w:t xml:space="preserve"> </w:t>
      </w:r>
      <w:r w:rsidR="00913157" w:rsidRPr="00913157">
        <w:rPr>
          <w:rFonts w:ascii="Arial" w:hAnsi="Arial" w:cs="Arial"/>
          <w:sz w:val="24"/>
          <w:szCs w:val="24"/>
        </w:rPr>
        <w:t>Cobro</w:t>
      </w:r>
      <w:r w:rsidRPr="00913157">
        <w:rPr>
          <w:rFonts w:ascii="Arial" w:hAnsi="Arial" w:cs="Arial"/>
          <w:sz w:val="24"/>
          <w:szCs w:val="24"/>
        </w:rPr>
        <w:t xml:space="preserve"> Coactivo, enviará a</w:t>
      </w:r>
      <w:r w:rsidRPr="00913157">
        <w:rPr>
          <w:rFonts w:ascii="Arial" w:hAnsi="Arial" w:cs="Arial"/>
          <w:spacing w:val="-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 Dirección de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Contabilidad la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información, depurada y</w:t>
      </w:r>
      <w:r w:rsidRPr="00913157">
        <w:rPr>
          <w:rFonts w:ascii="Arial" w:hAnsi="Arial" w:cs="Arial"/>
          <w:spacing w:val="-7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 xml:space="preserve">validada, de la cartera presente en Cobro Coactivo, que </w:t>
      </w:r>
      <w:r w:rsidR="00913157">
        <w:rPr>
          <w:rFonts w:ascii="Arial" w:hAnsi="Arial" w:cs="Arial"/>
          <w:sz w:val="24"/>
          <w:szCs w:val="24"/>
        </w:rPr>
        <w:t>será</w:t>
      </w:r>
      <w:r w:rsidRPr="00913157">
        <w:rPr>
          <w:rFonts w:ascii="Arial" w:hAnsi="Arial" w:cs="Arial"/>
          <w:sz w:val="24"/>
          <w:szCs w:val="24"/>
        </w:rPr>
        <w:t xml:space="preserve"> reportada en el Boletín Deudores Morosos del Estado BDME a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8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Contaduría General de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 Nación, con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corte al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31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proofErr w:type="gramStart"/>
      <w:r w:rsidRPr="00913157">
        <w:rPr>
          <w:rFonts w:ascii="Arial" w:hAnsi="Arial" w:cs="Arial"/>
          <w:sz w:val="24"/>
          <w:szCs w:val="24"/>
        </w:rPr>
        <w:t>Mayo</w:t>
      </w:r>
      <w:proofErr w:type="gramEnd"/>
      <w:r w:rsidRPr="00913157">
        <w:rPr>
          <w:rFonts w:ascii="Arial" w:hAnsi="Arial" w:cs="Arial"/>
          <w:sz w:val="24"/>
          <w:szCs w:val="24"/>
        </w:rPr>
        <w:t xml:space="preserve"> de cada vigencia, y,</w:t>
      </w:r>
      <w:r w:rsidRPr="00913157">
        <w:rPr>
          <w:rFonts w:ascii="Arial" w:hAnsi="Arial" w:cs="Arial"/>
          <w:spacing w:val="-8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con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corte al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30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 Noviembre de cada vigencia. Se anexará certificación que afirme la aplicación de la norma para el reporte Boletín Deudores Morosos del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Estado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BDME,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según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lo</w:t>
      </w:r>
      <w:r w:rsidRPr="00913157">
        <w:rPr>
          <w:rFonts w:ascii="Arial" w:hAnsi="Arial" w:cs="Arial"/>
          <w:spacing w:val="-1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establecido en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8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Resolución 037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del</w:t>
      </w:r>
      <w:r w:rsidRPr="00913157">
        <w:rPr>
          <w:rFonts w:ascii="Arial" w:hAnsi="Arial" w:cs="Arial"/>
          <w:spacing w:val="-1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05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-9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febrero de 2018, ley 901 de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2004 y la ley 1296 de 2008, aclarando que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 información es clara, expresa y actualmente exigible; además que cumple los principios y requisitos que establece la Ley Hábeas Data; firmada por el Jefe de Oficina de Cobro Coactivo.</w:t>
      </w:r>
      <w:r w:rsidRPr="00913157">
        <w:rPr>
          <w:rFonts w:ascii="Arial" w:hAnsi="Arial" w:cs="Arial"/>
          <w:spacing w:val="4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 no tener deudores</w:t>
      </w:r>
      <w:r w:rsidRPr="00913157">
        <w:rPr>
          <w:rFonts w:ascii="Arial" w:hAnsi="Arial" w:cs="Arial"/>
          <w:spacing w:val="4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a reportar</w:t>
      </w:r>
      <w:r w:rsidRPr="00913157">
        <w:rPr>
          <w:rFonts w:ascii="Arial" w:hAnsi="Arial" w:cs="Arial"/>
          <w:spacing w:val="4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en dicho Boletín,</w:t>
      </w:r>
      <w:r w:rsidRPr="00913157">
        <w:rPr>
          <w:rFonts w:ascii="Arial" w:hAnsi="Arial" w:cs="Arial"/>
          <w:spacing w:val="4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se certificará</w:t>
      </w:r>
      <w:r w:rsidRPr="00913157">
        <w:rPr>
          <w:rFonts w:ascii="Arial" w:hAnsi="Arial" w:cs="Arial"/>
          <w:spacing w:val="4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por escrito según los criterios establecidos anteriormente.</w:t>
      </w:r>
    </w:p>
    <w:p w14:paraId="2CB67F98" w14:textId="77777777" w:rsidR="000274CA" w:rsidRPr="000274CA" w:rsidRDefault="000274CA" w:rsidP="000274CA">
      <w:pPr>
        <w:pStyle w:val="Textoindependiente"/>
        <w:spacing w:before="154" w:line="237" w:lineRule="auto"/>
        <w:ind w:left="517" w:right="252" w:hanging="7"/>
        <w:jc w:val="both"/>
        <w:rPr>
          <w:sz w:val="24"/>
          <w:szCs w:val="24"/>
        </w:rPr>
      </w:pPr>
      <w:r w:rsidRPr="000274CA">
        <w:rPr>
          <w:b/>
          <w:sz w:val="24"/>
          <w:szCs w:val="24"/>
        </w:rPr>
        <w:t xml:space="preserve">Retiros: </w:t>
      </w:r>
      <w:r w:rsidRPr="000274CA">
        <w:rPr>
          <w:sz w:val="24"/>
          <w:szCs w:val="24"/>
        </w:rPr>
        <w:t>Se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reportará 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Dirección de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Contabilidad los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retiros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del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BDME según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los criterios de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resolución 037 del 05 de febrero de 2018 emitida por la Contaduría General de la Nación en los tiempos y formatos establecidos los cuales se encuentran en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página </w:t>
      </w:r>
      <w:r w:rsidRPr="000274CA">
        <w:rPr>
          <w:sz w:val="24"/>
          <w:szCs w:val="24"/>
          <w:u w:val="single"/>
        </w:rPr>
        <w:t xml:space="preserve">http </w:t>
      </w:r>
      <w:hyperlink r:id="rId10">
        <w:r w:rsidRPr="000274CA">
          <w:rPr>
            <w:sz w:val="24"/>
            <w:szCs w:val="24"/>
            <w:u w:val="single"/>
          </w:rPr>
          <w:t>//www.chip.qov.co</w:t>
        </w:r>
        <w:r w:rsidRPr="000274CA">
          <w:rPr>
            <w:sz w:val="24"/>
            <w:szCs w:val="24"/>
          </w:rPr>
          <w:t>,</w:t>
        </w:r>
      </w:hyperlink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opción BDME.</w:t>
      </w:r>
    </w:p>
    <w:p w14:paraId="7049B3CC" w14:textId="66D3C680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724"/>
        </w:tabs>
        <w:suppressAutoHyphens w:val="0"/>
        <w:autoSpaceDE w:val="0"/>
        <w:autoSpaceDN w:val="0"/>
        <w:spacing w:before="156" w:line="232" w:lineRule="auto"/>
        <w:ind w:right="234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Oficina de</w:t>
      </w:r>
      <w:r w:rsidRPr="00913157">
        <w:rPr>
          <w:rFonts w:ascii="Arial" w:hAnsi="Arial" w:cs="Arial"/>
          <w:spacing w:val="-1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Cobro</w:t>
      </w:r>
      <w:r w:rsidRPr="00913157">
        <w:rPr>
          <w:rFonts w:ascii="Arial" w:hAnsi="Arial" w:cs="Arial"/>
          <w:spacing w:val="-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Coactivo, enviará de</w:t>
      </w:r>
      <w:r w:rsidRPr="00913157">
        <w:rPr>
          <w:rFonts w:ascii="Arial" w:hAnsi="Arial" w:cs="Arial"/>
          <w:spacing w:val="-9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forma</w:t>
      </w:r>
      <w:r w:rsidRPr="00913157">
        <w:rPr>
          <w:rFonts w:ascii="Arial" w:hAnsi="Arial" w:cs="Arial"/>
          <w:spacing w:val="-1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mensual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a</w:t>
      </w:r>
      <w:r w:rsidRPr="00913157">
        <w:rPr>
          <w:rFonts w:ascii="Arial" w:hAnsi="Arial" w:cs="Arial"/>
          <w:spacing w:val="-7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9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Dirección de</w:t>
      </w:r>
      <w:r w:rsidRPr="00913157">
        <w:rPr>
          <w:rFonts w:ascii="Arial" w:hAnsi="Arial" w:cs="Arial"/>
          <w:spacing w:val="-9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Contabilidad, Archivo Plano con la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información de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cartera de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los</w:t>
      </w:r>
      <w:r w:rsidRPr="00913157">
        <w:rPr>
          <w:rFonts w:ascii="Arial" w:hAnsi="Arial" w:cs="Arial"/>
          <w:spacing w:val="-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procesos de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Fraude a</w:t>
      </w:r>
      <w:r w:rsidRPr="00913157">
        <w:rPr>
          <w:rFonts w:ascii="Arial" w:hAnsi="Arial" w:cs="Arial"/>
          <w:spacing w:val="-5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las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Rentas, Salud, lmpoconsumo,</w:t>
      </w:r>
      <w:r w:rsidRPr="00913157">
        <w:rPr>
          <w:rFonts w:ascii="Arial" w:hAnsi="Arial" w:cs="Arial"/>
          <w:spacing w:val="2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 xml:space="preserve">Degüello y Otras </w:t>
      </w:r>
      <w:r w:rsidRPr="00913157">
        <w:rPr>
          <w:rFonts w:ascii="Arial" w:hAnsi="Arial" w:cs="Arial"/>
          <w:spacing w:val="-2"/>
          <w:sz w:val="24"/>
          <w:szCs w:val="24"/>
        </w:rPr>
        <w:t>Rentas.</w:t>
      </w:r>
    </w:p>
    <w:p w14:paraId="5683812F" w14:textId="3A5FFA12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517"/>
          <w:tab w:val="left" w:pos="767"/>
        </w:tabs>
        <w:suppressAutoHyphens w:val="0"/>
        <w:autoSpaceDE w:val="0"/>
        <w:autoSpaceDN w:val="0"/>
        <w:spacing w:before="166" w:line="232" w:lineRule="auto"/>
        <w:ind w:right="233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 xml:space="preserve">Los levantamientos de Embargo requeridos por los contribuyentes, serán radicados como petición en ventanilla única y se </w:t>
      </w:r>
      <w:r w:rsidR="00913157" w:rsidRPr="00913157">
        <w:rPr>
          <w:rFonts w:ascii="Arial" w:hAnsi="Arial" w:cs="Arial"/>
          <w:sz w:val="24"/>
          <w:szCs w:val="24"/>
        </w:rPr>
        <w:t>tramitarán</w:t>
      </w:r>
      <w:r w:rsidRPr="00913157">
        <w:rPr>
          <w:rFonts w:ascii="Arial" w:hAnsi="Arial" w:cs="Arial"/>
          <w:sz w:val="24"/>
          <w:szCs w:val="24"/>
        </w:rPr>
        <w:t xml:space="preserve"> una vez </w:t>
      </w:r>
      <w:r w:rsidRPr="00913157">
        <w:rPr>
          <w:rFonts w:ascii="Arial" w:hAnsi="Arial" w:cs="Arial"/>
          <w:sz w:val="24"/>
          <w:szCs w:val="24"/>
        </w:rPr>
        <w:lastRenderedPageBreak/>
        <w:t>asignados a la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dependencia de Cobro Coactivo, la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 xml:space="preserve">petición contara con 15 </w:t>
      </w:r>
      <w:r w:rsidR="00913157" w:rsidRPr="00913157">
        <w:rPr>
          <w:rFonts w:ascii="Arial" w:hAnsi="Arial" w:cs="Arial"/>
          <w:sz w:val="24"/>
          <w:szCs w:val="24"/>
        </w:rPr>
        <w:t>días</w:t>
      </w:r>
      <w:r w:rsidRPr="00913157">
        <w:rPr>
          <w:rFonts w:ascii="Arial" w:hAnsi="Arial" w:cs="Arial"/>
          <w:sz w:val="24"/>
          <w:szCs w:val="24"/>
        </w:rPr>
        <w:t xml:space="preserve"> hábiles para su</w:t>
      </w:r>
      <w:r w:rsidRPr="00913157">
        <w:rPr>
          <w:rFonts w:ascii="Arial" w:hAnsi="Arial" w:cs="Arial"/>
          <w:spacing w:val="-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respuesta, término establecido por la Ley 1755 de 2015.</w:t>
      </w:r>
    </w:p>
    <w:p w14:paraId="0DFFCD75" w14:textId="0D3BF214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754"/>
        </w:tabs>
        <w:suppressAutoHyphens w:val="0"/>
        <w:autoSpaceDE w:val="0"/>
        <w:autoSpaceDN w:val="0"/>
        <w:spacing w:before="162" w:line="237" w:lineRule="auto"/>
        <w:ind w:right="232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>Las solicitudes de devolución contaran con un plazo de 50 días para ser efectuadas; de acuerdo a las disposiciones contenidas en</w:t>
      </w:r>
      <w:r w:rsidRPr="00913157">
        <w:rPr>
          <w:rFonts w:ascii="Arial" w:hAnsi="Arial" w:cs="Arial"/>
          <w:spacing w:val="-1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Ordenanza015 de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2015, actual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Estatuto de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Rentas departamentales,</w:t>
      </w:r>
      <w:r w:rsidRPr="00913157">
        <w:rPr>
          <w:rFonts w:ascii="Arial" w:hAnsi="Arial" w:cs="Arial"/>
          <w:spacing w:val="-7"/>
          <w:sz w:val="24"/>
          <w:szCs w:val="24"/>
        </w:rPr>
        <w:t xml:space="preserve"> </w:t>
      </w:r>
      <w:r w:rsidRPr="00913157">
        <w:rPr>
          <w:rFonts w:ascii="Arial" w:hAnsi="Arial" w:cs="Arial"/>
          <w:b/>
          <w:sz w:val="24"/>
          <w:szCs w:val="24"/>
        </w:rPr>
        <w:t xml:space="preserve">artículo </w:t>
      </w:r>
      <w:r w:rsidRPr="00913157">
        <w:rPr>
          <w:rFonts w:ascii="Arial" w:hAnsi="Arial" w:cs="Arial"/>
          <w:sz w:val="24"/>
          <w:szCs w:val="24"/>
        </w:rPr>
        <w:t>528, que dispone:</w:t>
      </w:r>
    </w:p>
    <w:p w14:paraId="2979ABC4" w14:textId="77777777" w:rsidR="000274CA" w:rsidRPr="000274CA" w:rsidRDefault="000274CA" w:rsidP="000274CA">
      <w:pPr>
        <w:spacing w:before="154" w:line="235" w:lineRule="auto"/>
        <w:ind w:left="516" w:right="228" w:firstLine="2"/>
        <w:jc w:val="both"/>
        <w:rPr>
          <w:rFonts w:ascii="Arial" w:hAnsi="Arial" w:cs="Arial"/>
          <w:i/>
          <w:sz w:val="24"/>
          <w:szCs w:val="24"/>
        </w:rPr>
      </w:pPr>
      <w:r w:rsidRPr="000274CA">
        <w:rPr>
          <w:rFonts w:ascii="Arial" w:hAnsi="Arial" w:cs="Arial"/>
          <w:i/>
          <w:sz w:val="24"/>
          <w:szCs w:val="24"/>
        </w:rPr>
        <w:t>“TERMINO</w:t>
      </w:r>
      <w:r w:rsidRPr="000274CA">
        <w:rPr>
          <w:rFonts w:ascii="Arial" w:hAnsi="Arial" w:cs="Arial"/>
          <w:i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PARA</w:t>
      </w:r>
      <w:r w:rsidRPr="000274CA">
        <w:rPr>
          <w:rFonts w:ascii="Arial" w:hAnsi="Arial" w:cs="Arial"/>
          <w:i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EFECTUAR</w:t>
      </w:r>
      <w:r w:rsidRPr="000274CA">
        <w:rPr>
          <w:rFonts w:ascii="Arial" w:hAnsi="Arial" w:cs="Arial"/>
          <w:i/>
          <w:spacing w:val="-4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LA</w:t>
      </w:r>
      <w:r w:rsidRPr="000274CA">
        <w:rPr>
          <w:rFonts w:ascii="Arial" w:hAnsi="Arial" w:cs="Arial"/>
          <w:i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DEVOLUCIÓN.</w:t>
      </w:r>
      <w:r w:rsidRPr="000274CA">
        <w:rPr>
          <w:rFonts w:ascii="Arial" w:hAnsi="Arial" w:cs="Arial"/>
          <w:i/>
          <w:spacing w:val="17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LA</w:t>
      </w:r>
      <w:r w:rsidRPr="000274CA">
        <w:rPr>
          <w:rFonts w:ascii="Arial" w:hAnsi="Arial" w:cs="Arial"/>
          <w:i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ADMINISTRA</w:t>
      </w:r>
      <w:r w:rsidRPr="000274CA">
        <w:rPr>
          <w:rFonts w:ascii="Arial" w:hAnsi="Arial" w:cs="Arial"/>
          <w:i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CION</w:t>
      </w:r>
      <w:r w:rsidRPr="000274CA">
        <w:rPr>
          <w:rFonts w:ascii="Arial" w:hAnsi="Arial" w:cs="Arial"/>
          <w:i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TRIBUTARIA DEPARTA</w:t>
      </w:r>
      <w:r w:rsidRPr="000274CA">
        <w:rPr>
          <w:rFonts w:ascii="Arial" w:hAnsi="Arial" w:cs="Arial"/>
          <w:i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MENTAL DEBERA DEVOLVER, PREVIA LAS COMPENSACIONES A QUE HAYA LUGAR, DENTRO DE LOSCINCUENTA (50) DIAS SIGUIENTES A LA FECHA DE LA SOLICITUD DE DEVOLUCION PRESENTADA</w:t>
      </w:r>
      <w:r w:rsidRPr="000274CA">
        <w:rPr>
          <w:rFonts w:ascii="Arial" w:hAnsi="Arial" w:cs="Arial"/>
          <w:i/>
          <w:spacing w:val="28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OPORTUNAMENTE</w:t>
      </w:r>
      <w:r w:rsidRPr="000274CA">
        <w:rPr>
          <w:rFonts w:ascii="Arial" w:hAnsi="Arial" w:cs="Arial"/>
          <w:i/>
          <w:spacing w:val="40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Y EN DEBIDA FORMA.</w:t>
      </w:r>
    </w:p>
    <w:p w14:paraId="3BBF42C3" w14:textId="77777777" w:rsidR="000274CA" w:rsidRPr="000274CA" w:rsidRDefault="000274CA" w:rsidP="000274CA">
      <w:pPr>
        <w:spacing w:before="146"/>
        <w:ind w:left="524" w:right="251"/>
        <w:jc w:val="both"/>
        <w:rPr>
          <w:rFonts w:ascii="Arial" w:hAnsi="Arial" w:cs="Arial"/>
          <w:i/>
          <w:sz w:val="24"/>
          <w:szCs w:val="24"/>
        </w:rPr>
      </w:pPr>
      <w:r w:rsidRPr="000274CA">
        <w:rPr>
          <w:rFonts w:ascii="Arial" w:hAnsi="Arial" w:cs="Arial"/>
          <w:i/>
          <w:sz w:val="24"/>
          <w:szCs w:val="24"/>
        </w:rPr>
        <w:t>EL</w:t>
      </w:r>
      <w:r w:rsidRPr="000274CA">
        <w:rPr>
          <w:rFonts w:ascii="Arial" w:hAnsi="Arial" w:cs="Arial"/>
          <w:i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TERMINO PREVISTO EN EL PRESENTE ARTICULO APLICA IGUALMENTE PARA LA</w:t>
      </w:r>
      <w:r w:rsidRPr="000274CA">
        <w:rPr>
          <w:rFonts w:ascii="Arial" w:hAnsi="Arial" w:cs="Arial"/>
          <w:i/>
          <w:spacing w:val="-2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DEVOLUCION DE TRIBUTOS PAGADOS Y NO CAUSADOS 0</w:t>
      </w:r>
      <w:r w:rsidRPr="000274CA">
        <w:rPr>
          <w:rFonts w:ascii="Arial" w:hAnsi="Arial" w:cs="Arial"/>
          <w:i/>
          <w:spacing w:val="37"/>
          <w:sz w:val="24"/>
          <w:szCs w:val="24"/>
        </w:rPr>
        <w:t xml:space="preserve"> </w:t>
      </w:r>
      <w:r w:rsidRPr="000274CA">
        <w:rPr>
          <w:rFonts w:ascii="Arial" w:hAnsi="Arial" w:cs="Arial"/>
          <w:i/>
          <w:sz w:val="24"/>
          <w:szCs w:val="24"/>
        </w:rPr>
        <w:t>PAGADOS EN EXCESO.”</w:t>
      </w:r>
    </w:p>
    <w:p w14:paraId="33711466" w14:textId="50E11BD8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774"/>
        </w:tabs>
        <w:suppressAutoHyphens w:val="0"/>
        <w:autoSpaceDE w:val="0"/>
        <w:autoSpaceDN w:val="0"/>
        <w:spacing w:before="165" w:line="232" w:lineRule="auto"/>
        <w:ind w:right="232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>La Oficina de Co</w:t>
      </w:r>
      <w:r w:rsidR="00913157">
        <w:rPr>
          <w:rFonts w:ascii="Arial" w:hAnsi="Arial" w:cs="Arial"/>
          <w:sz w:val="24"/>
          <w:szCs w:val="24"/>
        </w:rPr>
        <w:t>b</w:t>
      </w:r>
      <w:r w:rsidRPr="00913157">
        <w:rPr>
          <w:rFonts w:ascii="Arial" w:hAnsi="Arial" w:cs="Arial"/>
          <w:sz w:val="24"/>
          <w:szCs w:val="24"/>
        </w:rPr>
        <w:t xml:space="preserve">ro Coactivo, implementa la </w:t>
      </w:r>
      <w:r w:rsidR="00913157" w:rsidRPr="00913157">
        <w:rPr>
          <w:rFonts w:ascii="Arial" w:hAnsi="Arial" w:cs="Arial"/>
          <w:b/>
          <w:sz w:val="24"/>
          <w:szCs w:val="24"/>
        </w:rPr>
        <w:t>política</w:t>
      </w:r>
      <w:r w:rsidRPr="00913157">
        <w:rPr>
          <w:rFonts w:ascii="Arial" w:hAnsi="Arial" w:cs="Arial"/>
          <w:b/>
          <w:sz w:val="24"/>
          <w:szCs w:val="24"/>
        </w:rPr>
        <w:t xml:space="preserve"> cero papeles, </w:t>
      </w:r>
      <w:r w:rsidRPr="00913157">
        <w:rPr>
          <w:rFonts w:ascii="Arial" w:hAnsi="Arial" w:cs="Arial"/>
          <w:sz w:val="24"/>
          <w:szCs w:val="24"/>
        </w:rPr>
        <w:t>enviando los levantamientos de embargo a las entidades bancarias y a los contribuyentes por medio de correo electrónico, al igual que las copias de expedientes solicitadas.</w:t>
      </w:r>
    </w:p>
    <w:p w14:paraId="14285391" w14:textId="49488F38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525"/>
          <w:tab w:val="left" w:pos="774"/>
        </w:tabs>
        <w:suppressAutoHyphens w:val="0"/>
        <w:autoSpaceDE w:val="0"/>
        <w:autoSpaceDN w:val="0"/>
        <w:spacing w:before="145" w:line="232" w:lineRule="auto"/>
        <w:ind w:right="223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 xml:space="preserve">La Oficina de Cobro Coactivo </w:t>
      </w:r>
      <w:r w:rsidR="00913157" w:rsidRPr="00913157">
        <w:rPr>
          <w:rFonts w:ascii="Arial" w:hAnsi="Arial" w:cs="Arial"/>
          <w:sz w:val="24"/>
          <w:szCs w:val="24"/>
        </w:rPr>
        <w:t>solicitará</w:t>
      </w:r>
      <w:r w:rsidRPr="00913157">
        <w:rPr>
          <w:rFonts w:ascii="Arial" w:hAnsi="Arial" w:cs="Arial"/>
          <w:sz w:val="24"/>
          <w:szCs w:val="24"/>
        </w:rPr>
        <w:t xml:space="preserve"> al Outsourcing Sistemas y Computadores, después del 15 de diciembre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-7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cada vigencia y</w:t>
      </w:r>
      <w:r w:rsidRPr="00913157">
        <w:rPr>
          <w:rFonts w:ascii="Arial" w:hAnsi="Arial" w:cs="Arial"/>
          <w:spacing w:val="-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antes</w:t>
      </w:r>
      <w:r w:rsidRPr="00913157">
        <w:rPr>
          <w:rFonts w:ascii="Arial" w:hAnsi="Arial" w:cs="Arial"/>
          <w:spacing w:val="-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del</w:t>
      </w:r>
      <w:r w:rsidRPr="00913157">
        <w:rPr>
          <w:rFonts w:ascii="Arial" w:hAnsi="Arial" w:cs="Arial"/>
          <w:spacing w:val="-9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31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-1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diciembre, el</w:t>
      </w:r>
      <w:r w:rsidRPr="00913157">
        <w:rPr>
          <w:rFonts w:ascii="Arial" w:hAnsi="Arial" w:cs="Arial"/>
          <w:spacing w:val="-1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informe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la cartera por</w:t>
      </w:r>
      <w:r w:rsidRPr="00913157">
        <w:rPr>
          <w:rFonts w:ascii="Arial" w:hAnsi="Arial" w:cs="Arial"/>
          <w:spacing w:val="-8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edades, que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servirá para el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Formato F28 que debe rendirse a la</w:t>
      </w:r>
      <w:r w:rsidRPr="00913157">
        <w:rPr>
          <w:rFonts w:ascii="Arial" w:hAnsi="Arial" w:cs="Arial"/>
          <w:spacing w:val="-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Contraloría General de</w:t>
      </w:r>
      <w:r w:rsidRPr="00913157">
        <w:rPr>
          <w:rFonts w:ascii="Arial" w:hAnsi="Arial" w:cs="Arial"/>
          <w:spacing w:val="-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Risaralda.</w:t>
      </w:r>
    </w:p>
    <w:p w14:paraId="6A1A923A" w14:textId="086DB84D" w:rsidR="000274CA" w:rsidRPr="00913157" w:rsidRDefault="000274CA" w:rsidP="00913157">
      <w:pPr>
        <w:pStyle w:val="Prrafodelista"/>
        <w:widowControl w:val="0"/>
        <w:numPr>
          <w:ilvl w:val="0"/>
          <w:numId w:val="18"/>
        </w:numPr>
        <w:tabs>
          <w:tab w:val="left" w:pos="746"/>
        </w:tabs>
        <w:suppressAutoHyphens w:val="0"/>
        <w:autoSpaceDE w:val="0"/>
        <w:autoSpaceDN w:val="0"/>
        <w:spacing w:before="138" w:line="227" w:lineRule="exact"/>
        <w:jc w:val="both"/>
        <w:rPr>
          <w:rFonts w:ascii="Arial" w:hAnsi="Arial" w:cs="Arial"/>
          <w:sz w:val="24"/>
          <w:szCs w:val="24"/>
        </w:rPr>
      </w:pPr>
      <w:r w:rsidRPr="00913157">
        <w:rPr>
          <w:rFonts w:ascii="Arial" w:hAnsi="Arial" w:cs="Arial"/>
          <w:sz w:val="24"/>
          <w:szCs w:val="24"/>
        </w:rPr>
        <w:t>La</w:t>
      </w:r>
      <w:r w:rsidRPr="00913157">
        <w:rPr>
          <w:rFonts w:ascii="Arial" w:hAnsi="Arial" w:cs="Arial"/>
          <w:spacing w:val="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aplicación</w:t>
      </w:r>
      <w:r w:rsidRPr="00913157">
        <w:rPr>
          <w:rFonts w:ascii="Arial" w:hAnsi="Arial" w:cs="Arial"/>
          <w:spacing w:val="9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 depósitos</w:t>
      </w:r>
      <w:r w:rsidRPr="00913157">
        <w:rPr>
          <w:rFonts w:ascii="Arial" w:hAnsi="Arial" w:cs="Arial"/>
          <w:spacing w:val="12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judiciales</w:t>
      </w:r>
      <w:r w:rsidRPr="00913157">
        <w:rPr>
          <w:rFonts w:ascii="Arial" w:hAnsi="Arial" w:cs="Arial"/>
          <w:spacing w:val="7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a</w:t>
      </w:r>
      <w:r w:rsidRPr="00913157">
        <w:rPr>
          <w:rFonts w:ascii="Arial" w:hAnsi="Arial" w:cs="Arial"/>
          <w:spacing w:val="4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petición</w:t>
      </w:r>
      <w:r w:rsidRPr="00913157">
        <w:rPr>
          <w:rFonts w:ascii="Arial" w:hAnsi="Arial" w:cs="Arial"/>
          <w:spacing w:val="10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8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los contribuyentes,</w:t>
      </w:r>
      <w:r w:rsidRPr="00913157">
        <w:rPr>
          <w:rFonts w:ascii="Arial" w:hAnsi="Arial" w:cs="Arial"/>
          <w:spacing w:val="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tendrán</w:t>
      </w:r>
      <w:r w:rsidRPr="00913157">
        <w:rPr>
          <w:rFonts w:ascii="Arial" w:hAnsi="Arial" w:cs="Arial"/>
          <w:spacing w:val="11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un</w:t>
      </w:r>
      <w:r w:rsidRPr="00913157">
        <w:rPr>
          <w:rFonts w:ascii="Arial" w:hAnsi="Arial" w:cs="Arial"/>
          <w:spacing w:val="3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plazo</w:t>
      </w:r>
      <w:r w:rsidRPr="00913157">
        <w:rPr>
          <w:rFonts w:ascii="Arial" w:hAnsi="Arial" w:cs="Arial"/>
          <w:spacing w:val="6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máximo</w:t>
      </w:r>
      <w:r w:rsidRPr="00913157">
        <w:rPr>
          <w:rFonts w:ascii="Arial" w:hAnsi="Arial" w:cs="Arial"/>
          <w:spacing w:val="7"/>
          <w:sz w:val="24"/>
          <w:szCs w:val="24"/>
        </w:rPr>
        <w:t xml:space="preserve"> </w:t>
      </w:r>
      <w:r w:rsidRPr="00913157">
        <w:rPr>
          <w:rFonts w:ascii="Arial" w:hAnsi="Arial" w:cs="Arial"/>
          <w:sz w:val="24"/>
          <w:szCs w:val="24"/>
        </w:rPr>
        <w:t>de</w:t>
      </w:r>
      <w:r w:rsidRPr="00913157">
        <w:rPr>
          <w:rFonts w:ascii="Arial" w:hAnsi="Arial" w:cs="Arial"/>
          <w:spacing w:val="-4"/>
          <w:sz w:val="24"/>
          <w:szCs w:val="24"/>
        </w:rPr>
        <w:t xml:space="preserve"> </w:t>
      </w:r>
      <w:r w:rsidRPr="00913157">
        <w:rPr>
          <w:rFonts w:ascii="Arial" w:hAnsi="Arial" w:cs="Arial"/>
          <w:spacing w:val="-2"/>
          <w:sz w:val="24"/>
          <w:szCs w:val="24"/>
        </w:rPr>
        <w:t>treinta</w:t>
      </w:r>
    </w:p>
    <w:p w14:paraId="1868AFE3" w14:textId="77777777" w:rsidR="000274CA" w:rsidRPr="000274CA" w:rsidRDefault="000274CA" w:rsidP="000274CA">
      <w:pPr>
        <w:pStyle w:val="Textoindependiente"/>
        <w:spacing w:line="227" w:lineRule="exact"/>
        <w:ind w:left="520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(30)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días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para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su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terminación.</w:t>
      </w:r>
    </w:p>
    <w:bookmarkEnd w:id="0"/>
    <w:p w14:paraId="50C7C28B" w14:textId="35A30620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4A2EB771" w14:textId="6BE4292A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5A0AB50B" w14:textId="67D04913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0820F2E0" w14:textId="77777777" w:rsidR="000274CA" w:rsidRPr="0007330D" w:rsidRDefault="000274CA" w:rsidP="0007330D">
      <w:pPr>
        <w:pStyle w:val="TableParagraph"/>
        <w:spacing w:line="194" w:lineRule="exact"/>
        <w:ind w:left="24"/>
        <w:jc w:val="center"/>
        <w:rPr>
          <w:b/>
          <w:sz w:val="24"/>
          <w:szCs w:val="24"/>
        </w:rPr>
      </w:pPr>
      <w:r w:rsidRPr="0007330D">
        <w:rPr>
          <w:b/>
          <w:sz w:val="24"/>
          <w:szCs w:val="24"/>
        </w:rPr>
        <w:t>POLITICAS</w:t>
      </w:r>
      <w:r w:rsidRPr="0007330D">
        <w:rPr>
          <w:b/>
          <w:spacing w:val="14"/>
          <w:sz w:val="24"/>
          <w:szCs w:val="24"/>
        </w:rPr>
        <w:t xml:space="preserve"> </w:t>
      </w:r>
      <w:r w:rsidRPr="0007330D">
        <w:rPr>
          <w:b/>
          <w:sz w:val="24"/>
          <w:szCs w:val="24"/>
        </w:rPr>
        <w:t>DE OPERACION</w:t>
      </w:r>
      <w:r w:rsidRPr="0007330D">
        <w:rPr>
          <w:b/>
          <w:spacing w:val="12"/>
          <w:sz w:val="24"/>
          <w:szCs w:val="24"/>
        </w:rPr>
        <w:t xml:space="preserve"> </w:t>
      </w:r>
      <w:r w:rsidRPr="0007330D">
        <w:rPr>
          <w:b/>
          <w:sz w:val="24"/>
          <w:szCs w:val="24"/>
        </w:rPr>
        <w:t>PARA</w:t>
      </w:r>
      <w:r w:rsidRPr="0007330D">
        <w:rPr>
          <w:b/>
          <w:spacing w:val="10"/>
          <w:sz w:val="24"/>
          <w:szCs w:val="24"/>
        </w:rPr>
        <w:t xml:space="preserve"> </w:t>
      </w:r>
      <w:r w:rsidRPr="0007330D">
        <w:rPr>
          <w:b/>
          <w:sz w:val="24"/>
          <w:szCs w:val="24"/>
        </w:rPr>
        <w:t>EL</w:t>
      </w:r>
      <w:r w:rsidRPr="0007330D">
        <w:rPr>
          <w:b/>
          <w:spacing w:val="-4"/>
          <w:sz w:val="24"/>
          <w:szCs w:val="24"/>
        </w:rPr>
        <w:t xml:space="preserve"> </w:t>
      </w:r>
      <w:r w:rsidRPr="0007330D">
        <w:rPr>
          <w:b/>
          <w:sz w:val="24"/>
          <w:szCs w:val="24"/>
        </w:rPr>
        <w:t>PROCESO</w:t>
      </w:r>
      <w:r w:rsidRPr="0007330D">
        <w:rPr>
          <w:b/>
          <w:spacing w:val="12"/>
          <w:sz w:val="24"/>
          <w:szCs w:val="24"/>
        </w:rPr>
        <w:t xml:space="preserve"> </w:t>
      </w:r>
      <w:r w:rsidRPr="0007330D">
        <w:rPr>
          <w:b/>
          <w:spacing w:val="-2"/>
          <w:sz w:val="24"/>
          <w:szCs w:val="24"/>
        </w:rPr>
        <w:t>CONTABLE</w:t>
      </w:r>
    </w:p>
    <w:p w14:paraId="73122615" w14:textId="34C3FEC3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39"/>
        </w:tabs>
        <w:spacing w:before="205" w:line="220" w:lineRule="auto"/>
        <w:ind w:right="106" w:hanging="359"/>
        <w:jc w:val="both"/>
        <w:rPr>
          <w:position w:val="1"/>
          <w:sz w:val="24"/>
          <w:szCs w:val="24"/>
        </w:rPr>
      </w:pPr>
      <w:r w:rsidRPr="000274CA">
        <w:rPr>
          <w:sz w:val="24"/>
          <w:szCs w:val="24"/>
        </w:rPr>
        <w:t>La Tesorería Departamental reportara oportunamente la apertura y cancelación de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cuentas bancarias a la </w:t>
      </w:r>
      <w:r w:rsidRPr="000274CA">
        <w:rPr>
          <w:spacing w:val="-2"/>
          <w:sz w:val="24"/>
          <w:szCs w:val="24"/>
        </w:rPr>
        <w:t>Dirección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Contabilidad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para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visto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bueno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</w:t>
      </w:r>
      <w:r w:rsidRPr="000274CA">
        <w:rPr>
          <w:spacing w:val="-9"/>
          <w:sz w:val="24"/>
          <w:szCs w:val="24"/>
        </w:rPr>
        <w:t xml:space="preserve"> </w:t>
      </w:r>
      <w:r w:rsidR="0007330D" w:rsidRPr="000274CA">
        <w:rPr>
          <w:spacing w:val="-2"/>
          <w:sz w:val="24"/>
          <w:szCs w:val="24"/>
        </w:rPr>
        <w:t>seguimiento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dichos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recursos.</w:t>
      </w:r>
    </w:p>
    <w:p w14:paraId="1A4BE200" w14:textId="77777777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35"/>
        </w:tabs>
        <w:spacing w:line="209" w:lineRule="exact"/>
        <w:ind w:left="835" w:hanging="347"/>
        <w:jc w:val="both"/>
        <w:rPr>
          <w:sz w:val="24"/>
          <w:szCs w:val="24"/>
        </w:rPr>
      </w:pPr>
      <w:r w:rsidRPr="000274CA">
        <w:rPr>
          <w:w w:val="90"/>
          <w:sz w:val="24"/>
          <w:szCs w:val="24"/>
        </w:rPr>
        <w:t>Se</w:t>
      </w:r>
      <w:r w:rsidRPr="000274CA">
        <w:rPr>
          <w:spacing w:val="10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reportarán</w:t>
      </w:r>
      <w:r w:rsidRPr="000274CA">
        <w:rPr>
          <w:spacing w:val="29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todos</w:t>
      </w:r>
      <w:r w:rsidRPr="000274CA">
        <w:rPr>
          <w:spacing w:val="15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los</w:t>
      </w:r>
      <w:r w:rsidRPr="000274CA">
        <w:rPr>
          <w:spacing w:val="4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hechos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económicos,</w:t>
      </w:r>
      <w:r w:rsidRPr="000274CA">
        <w:rPr>
          <w:spacing w:val="20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financieros</w:t>
      </w:r>
      <w:r w:rsidRPr="000274CA">
        <w:rPr>
          <w:spacing w:val="23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y</w:t>
      </w:r>
      <w:r w:rsidRPr="000274CA">
        <w:rPr>
          <w:spacing w:val="13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sociales</w:t>
      </w:r>
      <w:r w:rsidRPr="000274CA">
        <w:rPr>
          <w:spacing w:val="22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del</w:t>
      </w:r>
      <w:r w:rsidRPr="000274CA">
        <w:rPr>
          <w:spacing w:val="2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Departamento</w:t>
      </w:r>
      <w:r w:rsidRPr="000274CA">
        <w:rPr>
          <w:spacing w:val="42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de</w:t>
      </w:r>
      <w:r w:rsidRPr="000274CA">
        <w:rPr>
          <w:spacing w:val="9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Risaralda</w:t>
      </w:r>
      <w:r w:rsidRPr="000274CA">
        <w:rPr>
          <w:spacing w:val="30"/>
          <w:sz w:val="24"/>
          <w:szCs w:val="24"/>
        </w:rPr>
        <w:t xml:space="preserve"> </w:t>
      </w:r>
      <w:r w:rsidRPr="000274CA">
        <w:rPr>
          <w:w w:val="90"/>
          <w:sz w:val="24"/>
          <w:szCs w:val="24"/>
        </w:rPr>
        <w:t>que</w:t>
      </w:r>
      <w:r w:rsidRPr="000274CA">
        <w:rPr>
          <w:spacing w:val="26"/>
          <w:sz w:val="24"/>
          <w:szCs w:val="24"/>
        </w:rPr>
        <w:t xml:space="preserve"> </w:t>
      </w:r>
      <w:r w:rsidRPr="000274CA">
        <w:rPr>
          <w:spacing w:val="-4"/>
          <w:w w:val="90"/>
          <w:sz w:val="24"/>
          <w:szCs w:val="24"/>
        </w:rPr>
        <w:t>sean</w:t>
      </w:r>
    </w:p>
    <w:p w14:paraId="6C29E2E7" w14:textId="77777777" w:rsidR="000274CA" w:rsidRPr="000274CA" w:rsidRDefault="000274CA" w:rsidP="000274CA">
      <w:pPr>
        <w:pStyle w:val="TableParagraph"/>
        <w:spacing w:line="207" w:lineRule="exact"/>
        <w:ind w:left="841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registrados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por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Tesorería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Departamental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Dirección de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Contabilidad.</w:t>
      </w:r>
    </w:p>
    <w:p w14:paraId="1DF2AE02" w14:textId="1E740277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39"/>
        </w:tabs>
        <w:spacing w:before="2" w:line="230" w:lineRule="auto"/>
        <w:ind w:right="99" w:hanging="353"/>
        <w:jc w:val="both"/>
        <w:rPr>
          <w:position w:val="1"/>
          <w:sz w:val="24"/>
          <w:szCs w:val="24"/>
        </w:rPr>
      </w:pP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Tesorería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Departamental</w:t>
      </w:r>
      <w:r w:rsidRPr="000274CA">
        <w:rPr>
          <w:spacing w:val="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velará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por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órdenes 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pago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radicadas 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Dirección 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contabilidad para </w:t>
      </w:r>
      <w:r w:rsidRPr="000274CA">
        <w:rPr>
          <w:sz w:val="24"/>
          <w:szCs w:val="24"/>
        </w:rPr>
        <w:t>causación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contable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cumplan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con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normativa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vigente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temas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calidad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y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completitud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documentos.</w:t>
      </w:r>
      <w:r w:rsidRPr="000274CA">
        <w:rPr>
          <w:spacing w:val="31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La verificación del cumplimiento de requisitos (de ejecución, tributarios y contables) para su </w:t>
      </w:r>
      <w:r w:rsidR="0007330D" w:rsidRPr="000274CA">
        <w:rPr>
          <w:sz w:val="24"/>
          <w:szCs w:val="24"/>
        </w:rPr>
        <w:t>aprobación</w:t>
      </w:r>
      <w:r w:rsidRPr="000274CA">
        <w:rPr>
          <w:sz w:val="24"/>
          <w:szCs w:val="24"/>
        </w:rPr>
        <w:t xml:space="preserve">. </w:t>
      </w:r>
      <w:r w:rsidR="0007330D" w:rsidRPr="000274CA">
        <w:rPr>
          <w:sz w:val="24"/>
          <w:szCs w:val="24"/>
        </w:rPr>
        <w:t>será</w:t>
      </w:r>
      <w:r w:rsidRPr="000274CA">
        <w:rPr>
          <w:sz w:val="24"/>
          <w:szCs w:val="24"/>
        </w:rPr>
        <w:t xml:space="preserve"> competencia 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Dirección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lastRenderedPageBreak/>
        <w:t>Contabilidad.</w:t>
      </w:r>
    </w:p>
    <w:p w14:paraId="020A4066" w14:textId="0CA07614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40"/>
          <w:tab w:val="left" w:pos="842"/>
        </w:tabs>
        <w:spacing w:before="5" w:line="223" w:lineRule="auto"/>
        <w:ind w:left="840" w:right="95" w:hanging="349"/>
        <w:jc w:val="both"/>
        <w:rPr>
          <w:position w:val="1"/>
          <w:sz w:val="24"/>
          <w:szCs w:val="24"/>
        </w:rPr>
      </w:pPr>
      <w:r w:rsidRPr="000274CA">
        <w:rPr>
          <w:spacing w:val="-2"/>
          <w:sz w:val="24"/>
          <w:szCs w:val="24"/>
        </w:rPr>
        <w:t>Con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respecto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información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Terceros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base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datos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sistema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integrado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información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financiera. 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Tesorería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Departamental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no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será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responsable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por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="0007330D" w:rsidRPr="000274CA">
        <w:rPr>
          <w:spacing w:val="-2"/>
          <w:sz w:val="24"/>
          <w:szCs w:val="24"/>
        </w:rPr>
        <w:t>información</w:t>
      </w:r>
      <w:r w:rsidRPr="000274CA">
        <w:rPr>
          <w:spacing w:val="-2"/>
          <w:sz w:val="24"/>
          <w:szCs w:val="24"/>
        </w:rPr>
        <w:t xml:space="preserve"> </w:t>
      </w:r>
      <w:r w:rsidR="0007330D" w:rsidRPr="000274CA">
        <w:rPr>
          <w:spacing w:val="-2"/>
          <w:sz w:val="24"/>
          <w:szCs w:val="24"/>
        </w:rPr>
        <w:t>allí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registrada y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únicamente verificará que los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datos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ingresados estén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campos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indicados y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correctos, para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mejorar la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calidad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información que </w:t>
      </w:r>
      <w:r w:rsidRPr="000274CA">
        <w:rPr>
          <w:sz w:val="24"/>
          <w:szCs w:val="24"/>
        </w:rPr>
        <w:t>se esté registrando.</w:t>
      </w:r>
    </w:p>
    <w:p w14:paraId="5E5528F9" w14:textId="104EBBB6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38"/>
          <w:tab w:val="left" w:pos="841"/>
        </w:tabs>
        <w:spacing w:before="7" w:line="232" w:lineRule="auto"/>
        <w:ind w:left="841" w:right="98" w:hanging="348"/>
        <w:jc w:val="both"/>
        <w:rPr>
          <w:position w:val="1"/>
          <w:sz w:val="24"/>
          <w:szCs w:val="24"/>
        </w:rPr>
      </w:pPr>
      <w:r w:rsidRPr="000274CA">
        <w:rPr>
          <w:sz w:val="24"/>
          <w:szCs w:val="24"/>
        </w:rPr>
        <w:t>La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Tesorería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Departamental</w:t>
      </w:r>
      <w:r w:rsidRPr="000274CA">
        <w:rPr>
          <w:spacing w:val="-13"/>
          <w:sz w:val="24"/>
          <w:szCs w:val="24"/>
        </w:rPr>
        <w:t xml:space="preserve"> </w:t>
      </w:r>
      <w:r w:rsidR="0007330D" w:rsidRPr="000274CA">
        <w:rPr>
          <w:sz w:val="24"/>
          <w:szCs w:val="24"/>
        </w:rPr>
        <w:t>entregará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Dirección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Contabilidad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todos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procesos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cartera,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actos </w:t>
      </w:r>
      <w:r w:rsidR="0007330D" w:rsidRPr="000274CA">
        <w:rPr>
          <w:sz w:val="24"/>
          <w:szCs w:val="24"/>
        </w:rPr>
        <w:t>administrativos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origina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(Resolución,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Convenio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z w:val="24"/>
          <w:szCs w:val="24"/>
        </w:rPr>
        <w:t>y/o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z w:val="24"/>
          <w:szCs w:val="24"/>
        </w:rPr>
        <w:t>documento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soporte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del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cobr</w:t>
      </w:r>
      <w:r w:rsidR="0068221C">
        <w:rPr>
          <w:sz w:val="24"/>
          <w:szCs w:val="24"/>
        </w:rPr>
        <w:t>o</w:t>
      </w:r>
      <w:r w:rsidRPr="000274CA">
        <w:rPr>
          <w:sz w:val="24"/>
          <w:szCs w:val="24"/>
        </w:rPr>
        <w:t>),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para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estos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sean registrados en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el Sistema Financiero, por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tardar el</w:t>
      </w:r>
      <w:r w:rsidRPr="000274CA">
        <w:rPr>
          <w:spacing w:val="-6"/>
          <w:sz w:val="24"/>
          <w:szCs w:val="24"/>
        </w:rPr>
        <w:t xml:space="preserve"> </w:t>
      </w:r>
      <w:r w:rsidR="0007330D" w:rsidRPr="000274CA">
        <w:rPr>
          <w:sz w:val="24"/>
          <w:szCs w:val="24"/>
        </w:rPr>
        <w:t>día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05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de cada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mes y/o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en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el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momento que se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origine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la </w:t>
      </w:r>
      <w:r w:rsidRPr="000274CA">
        <w:rPr>
          <w:spacing w:val="-2"/>
          <w:sz w:val="24"/>
          <w:szCs w:val="24"/>
        </w:rPr>
        <w:t>obligación.</w:t>
      </w:r>
    </w:p>
    <w:p w14:paraId="0411C0D7" w14:textId="2ABCC78F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38"/>
          <w:tab w:val="left" w:pos="846"/>
        </w:tabs>
        <w:spacing w:before="19" w:line="220" w:lineRule="auto"/>
        <w:ind w:left="846" w:right="90" w:hanging="352"/>
        <w:jc w:val="both"/>
        <w:rPr>
          <w:position w:val="1"/>
          <w:sz w:val="24"/>
          <w:szCs w:val="24"/>
        </w:rPr>
      </w:pPr>
      <w:r w:rsidRPr="000274CA">
        <w:rPr>
          <w:spacing w:val="-4"/>
          <w:sz w:val="24"/>
          <w:szCs w:val="24"/>
        </w:rPr>
        <w:t>La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Dirección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Contabilidad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Recibirá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por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parte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todas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las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dependencias</w:t>
      </w:r>
      <w:r w:rsidRPr="000274CA">
        <w:rPr>
          <w:spacing w:val="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que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manejan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los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procesos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cartera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información,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depurada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</w:t>
      </w:r>
      <w:r w:rsidRPr="000274CA">
        <w:rPr>
          <w:spacing w:val="-12"/>
          <w:sz w:val="24"/>
          <w:szCs w:val="24"/>
        </w:rPr>
        <w:t xml:space="preserve"> </w:t>
      </w:r>
      <w:r w:rsidR="0007330D" w:rsidRPr="000274CA">
        <w:rPr>
          <w:spacing w:val="-2"/>
          <w:sz w:val="24"/>
          <w:szCs w:val="24"/>
        </w:rPr>
        <w:t>validada</w:t>
      </w:r>
      <w:r w:rsidRPr="000274CA">
        <w:rPr>
          <w:spacing w:val="-2"/>
          <w:sz w:val="24"/>
          <w:szCs w:val="24"/>
        </w:rPr>
        <w:t>,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será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reportada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Boletín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Deudores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Morosos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 Estado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BDME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="0007330D" w:rsidRPr="000274CA">
        <w:rPr>
          <w:spacing w:val="-2"/>
          <w:sz w:val="24"/>
          <w:szCs w:val="24"/>
        </w:rPr>
        <w:t>Contaduría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General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Nación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teniendo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cuenta los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siguientes criterios:</w:t>
      </w:r>
    </w:p>
    <w:p w14:paraId="381F9D32" w14:textId="61B4B83F" w:rsidR="000274CA" w:rsidRPr="000274CA" w:rsidRDefault="000274CA" w:rsidP="000274CA">
      <w:pPr>
        <w:pStyle w:val="TableParagraph"/>
        <w:spacing w:before="7" w:line="223" w:lineRule="auto"/>
        <w:ind w:left="847" w:right="89" w:hanging="5"/>
        <w:jc w:val="both"/>
        <w:rPr>
          <w:sz w:val="24"/>
          <w:szCs w:val="24"/>
        </w:rPr>
      </w:pPr>
      <w:r w:rsidRPr="000274CA">
        <w:rPr>
          <w:spacing w:val="-4"/>
          <w:sz w:val="24"/>
          <w:szCs w:val="24"/>
        </w:rPr>
        <w:t>Tiempos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Entrega: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Para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el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reporte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que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debe ser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enviado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la </w:t>
      </w:r>
      <w:r w:rsidR="0068221C" w:rsidRPr="000274CA">
        <w:rPr>
          <w:spacing w:val="-4"/>
          <w:sz w:val="24"/>
          <w:szCs w:val="24"/>
        </w:rPr>
        <w:t>Contaduría</w:t>
      </w:r>
      <w:r w:rsidRPr="000274CA">
        <w:rPr>
          <w:spacing w:val="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General de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8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Nación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 corte al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31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mayo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cada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vigencia,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este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debe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ser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entregado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="0068221C">
        <w:rPr>
          <w:spacing w:val="-2"/>
          <w:sz w:val="24"/>
          <w:szCs w:val="24"/>
        </w:rPr>
        <w:t>l</w:t>
      </w:r>
      <w:r w:rsidRPr="000274CA">
        <w:rPr>
          <w:spacing w:val="-11"/>
          <w:sz w:val="24"/>
          <w:szCs w:val="24"/>
        </w:rPr>
        <w:t xml:space="preserve"> </w:t>
      </w:r>
      <w:r w:rsidR="0068221C">
        <w:rPr>
          <w:spacing w:val="-2"/>
          <w:sz w:val="24"/>
          <w:szCs w:val="24"/>
        </w:rPr>
        <w:t>á</w:t>
      </w:r>
      <w:r w:rsidR="0068221C" w:rsidRPr="000274CA">
        <w:rPr>
          <w:spacing w:val="-2"/>
          <w:sz w:val="24"/>
          <w:szCs w:val="24"/>
        </w:rPr>
        <w:t>rea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contable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hasta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04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junio</w:t>
      </w:r>
      <w:r w:rsidRPr="000274CA">
        <w:rPr>
          <w:spacing w:val="-11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día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calendario;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y,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para </w:t>
      </w:r>
      <w:r w:rsidRPr="000274CA">
        <w:rPr>
          <w:sz w:val="24"/>
          <w:szCs w:val="24"/>
        </w:rPr>
        <w:t>el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reporte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debe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z w:val="24"/>
          <w:szCs w:val="24"/>
        </w:rPr>
        <w:t>ser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enviado 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7"/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Contadur</w:t>
      </w:r>
      <w:r w:rsidR="0068221C">
        <w:rPr>
          <w:sz w:val="24"/>
          <w:szCs w:val="24"/>
        </w:rPr>
        <w:t>í</w:t>
      </w:r>
      <w:r w:rsidR="0068221C" w:rsidRPr="000274CA">
        <w:rPr>
          <w:sz w:val="24"/>
          <w:szCs w:val="24"/>
        </w:rPr>
        <w:t>a</w:t>
      </w:r>
      <w:r w:rsidR="0068221C">
        <w:rPr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General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z w:val="24"/>
          <w:szCs w:val="24"/>
        </w:rPr>
        <w:t>Nación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con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z w:val="24"/>
          <w:szCs w:val="24"/>
        </w:rPr>
        <w:t>corte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al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30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z w:val="24"/>
          <w:szCs w:val="24"/>
        </w:rPr>
        <w:t>noviembre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cada </w:t>
      </w:r>
      <w:r w:rsidRPr="000274CA">
        <w:rPr>
          <w:spacing w:val="-2"/>
          <w:sz w:val="24"/>
          <w:szCs w:val="24"/>
        </w:rPr>
        <w:t>vigencia,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este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debe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ser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entregado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at área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contable</w:t>
      </w:r>
      <w:r w:rsidRPr="000274CA">
        <w:rPr>
          <w:spacing w:val="-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hasta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el</w:t>
      </w:r>
      <w:r w:rsidRPr="000274CA">
        <w:rPr>
          <w:spacing w:val="-15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04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diciembre</w:t>
      </w:r>
      <w:r w:rsidRPr="000274CA">
        <w:rPr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día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calendario.</w:t>
      </w:r>
    </w:p>
    <w:p w14:paraId="00BADADC" w14:textId="561C0431" w:rsidR="000274CA" w:rsidRPr="000274CA" w:rsidRDefault="000274CA" w:rsidP="0068221C">
      <w:pPr>
        <w:pStyle w:val="TableParagraph"/>
        <w:spacing w:line="228" w:lineRule="auto"/>
        <w:ind w:left="845" w:right="86" w:firstLine="6"/>
        <w:jc w:val="both"/>
        <w:rPr>
          <w:sz w:val="24"/>
          <w:szCs w:val="24"/>
        </w:rPr>
      </w:pPr>
      <w:r w:rsidRPr="000274CA">
        <w:rPr>
          <w:sz w:val="24"/>
          <w:szCs w:val="24"/>
        </w:rPr>
        <w:t>Certificación: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Cada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dependencia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deberá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anexar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una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certificación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que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afirme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aplicación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-14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norma</w:t>
      </w:r>
      <w:r w:rsidRPr="000274CA">
        <w:rPr>
          <w:spacing w:val="-13"/>
          <w:sz w:val="24"/>
          <w:szCs w:val="24"/>
        </w:rPr>
        <w:t xml:space="preserve"> </w:t>
      </w:r>
      <w:r w:rsidRPr="000274CA">
        <w:rPr>
          <w:sz w:val="24"/>
          <w:szCs w:val="24"/>
        </w:rPr>
        <w:t>para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z w:val="24"/>
          <w:szCs w:val="24"/>
        </w:rPr>
        <w:t>el reporte Boletín Deudores Morosos del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Estado BDME, según lo establecido en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la Resolución 037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>del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05 de febrero de 2018, ley 901 de 2004 y la ley 1296 de 2008, aclarando que la información es clara, expresa y </w:t>
      </w:r>
      <w:r w:rsidRPr="000274CA">
        <w:rPr>
          <w:spacing w:val="-4"/>
          <w:sz w:val="24"/>
          <w:szCs w:val="24"/>
        </w:rPr>
        <w:t>actualmente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exigible; </w:t>
      </w:r>
      <w:r w:rsidR="0068221C" w:rsidRPr="000274CA">
        <w:rPr>
          <w:spacing w:val="-4"/>
          <w:sz w:val="24"/>
          <w:szCs w:val="24"/>
        </w:rPr>
        <w:t>además</w:t>
      </w:r>
      <w:r w:rsidRPr="000274CA">
        <w:rPr>
          <w:spacing w:val="-4"/>
          <w:sz w:val="24"/>
          <w:szCs w:val="24"/>
        </w:rPr>
        <w:t xml:space="preserve"> que cumple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los</w:t>
      </w:r>
      <w:r w:rsidRPr="000274CA">
        <w:rPr>
          <w:spacing w:val="-9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principios</w:t>
      </w:r>
      <w:r w:rsidRPr="000274CA">
        <w:rPr>
          <w:spacing w:val="13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y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requisitos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que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establece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Ley Hábeas Data; </w:t>
      </w:r>
      <w:r w:rsidR="0068221C" w:rsidRPr="000274CA">
        <w:rPr>
          <w:spacing w:val="-4"/>
          <w:sz w:val="24"/>
          <w:szCs w:val="24"/>
        </w:rPr>
        <w:t>firmado p</w:t>
      </w:r>
      <w:r w:rsidR="0068221C">
        <w:rPr>
          <w:spacing w:val="-4"/>
          <w:sz w:val="24"/>
          <w:szCs w:val="24"/>
        </w:rPr>
        <w:t>o</w:t>
      </w:r>
      <w:r w:rsidR="0068221C" w:rsidRPr="000274CA">
        <w:rPr>
          <w:spacing w:val="-4"/>
          <w:sz w:val="24"/>
          <w:szCs w:val="24"/>
        </w:rPr>
        <w:t>r</w:t>
      </w:r>
      <w:r w:rsidRPr="000274CA">
        <w:rPr>
          <w:sz w:val="24"/>
          <w:szCs w:val="24"/>
        </w:rPr>
        <w:t xml:space="preserve"> el </w:t>
      </w:r>
      <w:r w:rsidR="0068221C" w:rsidRPr="000274CA">
        <w:rPr>
          <w:sz w:val="24"/>
          <w:szCs w:val="24"/>
        </w:rPr>
        <w:t>director</w:t>
      </w:r>
      <w:r w:rsidRPr="000274CA">
        <w:rPr>
          <w:sz w:val="24"/>
          <w:szCs w:val="24"/>
        </w:rPr>
        <w:t xml:space="preserve"> y/o Secretario de Despacho. De no tener deudores a reportar en dicho Boletín, las diferentes </w:t>
      </w:r>
      <w:r w:rsidRPr="000274CA">
        <w:rPr>
          <w:spacing w:val="-2"/>
          <w:sz w:val="24"/>
          <w:szCs w:val="24"/>
        </w:rPr>
        <w:t>dependencias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y/o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entidades</w:t>
      </w:r>
      <w:r w:rsidRPr="000274CA">
        <w:rPr>
          <w:spacing w:val="-11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deberán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certificarlo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por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escrito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según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1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criterios</w:t>
      </w:r>
      <w:r w:rsidRPr="000274CA">
        <w:rPr>
          <w:spacing w:val="-12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establ</w:t>
      </w:r>
      <w:r w:rsidR="0068221C">
        <w:rPr>
          <w:spacing w:val="-2"/>
          <w:sz w:val="24"/>
          <w:szCs w:val="24"/>
        </w:rPr>
        <w:t>ec</w:t>
      </w:r>
      <w:r w:rsidR="0068221C" w:rsidRPr="000274CA">
        <w:rPr>
          <w:spacing w:val="-2"/>
          <w:sz w:val="24"/>
          <w:szCs w:val="24"/>
        </w:rPr>
        <w:t>idos</w:t>
      </w:r>
      <w:r w:rsidRPr="000274CA">
        <w:rPr>
          <w:spacing w:val="4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anteriormente.</w:t>
      </w:r>
    </w:p>
    <w:p w14:paraId="1B6AD695" w14:textId="691202EE" w:rsidR="000274CA" w:rsidRPr="000274CA" w:rsidRDefault="000274CA" w:rsidP="000274CA">
      <w:pPr>
        <w:pStyle w:val="TableParagraph"/>
        <w:spacing w:line="237" w:lineRule="auto"/>
        <w:ind w:left="845" w:right="86" w:firstLine="1"/>
        <w:jc w:val="both"/>
        <w:rPr>
          <w:sz w:val="24"/>
          <w:szCs w:val="24"/>
        </w:rPr>
      </w:pPr>
      <w:r w:rsidRPr="000274CA">
        <w:rPr>
          <w:spacing w:val="-2"/>
          <w:sz w:val="24"/>
          <w:szCs w:val="24"/>
        </w:rPr>
        <w:t>Retiros: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Cada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Dependencia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reportará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Dirección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Contabilidad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retiros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BDME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según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1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criterios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de </w:t>
      </w:r>
      <w:r w:rsidRPr="000274CA">
        <w:rPr>
          <w:sz w:val="24"/>
          <w:szCs w:val="24"/>
        </w:rPr>
        <w:t xml:space="preserve">la resolución 037 del 05 de febrero de 2018 emitida por la </w:t>
      </w:r>
      <w:r w:rsidR="0068221C" w:rsidRPr="000274CA">
        <w:rPr>
          <w:sz w:val="24"/>
          <w:szCs w:val="24"/>
        </w:rPr>
        <w:t>Contaduría</w:t>
      </w:r>
      <w:r w:rsidRPr="000274CA">
        <w:rPr>
          <w:sz w:val="24"/>
          <w:szCs w:val="24"/>
        </w:rPr>
        <w:t xml:space="preserve"> General de la Nación en los tiempos y formatos </w:t>
      </w:r>
      <w:r w:rsidR="0068221C" w:rsidRPr="000274CA">
        <w:rPr>
          <w:sz w:val="24"/>
          <w:szCs w:val="24"/>
        </w:rPr>
        <w:t>establecidos</w:t>
      </w:r>
      <w:r w:rsidRPr="000274CA">
        <w:rPr>
          <w:spacing w:val="36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los cuales se encuentran en la página </w:t>
      </w:r>
      <w:hyperlink r:id="rId11">
        <w:r w:rsidRPr="000274CA">
          <w:rPr>
            <w:sz w:val="24"/>
            <w:szCs w:val="24"/>
            <w:u w:val="single"/>
          </w:rPr>
          <w:t>http://www.chip.gov.co,</w:t>
        </w:r>
      </w:hyperlink>
      <w:r w:rsidRPr="000274CA">
        <w:rPr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opción</w:t>
      </w:r>
      <w:r w:rsidRPr="000274CA">
        <w:rPr>
          <w:sz w:val="24"/>
          <w:szCs w:val="24"/>
        </w:rPr>
        <w:t xml:space="preserve"> BDME.</w:t>
      </w:r>
    </w:p>
    <w:p w14:paraId="6CB6CF7E" w14:textId="31B92670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46"/>
          <w:tab w:val="left" w:pos="849"/>
        </w:tabs>
        <w:spacing w:line="202" w:lineRule="exact"/>
        <w:ind w:left="849" w:right="87" w:hanging="365"/>
        <w:jc w:val="both"/>
        <w:rPr>
          <w:position w:val="1"/>
          <w:sz w:val="24"/>
          <w:szCs w:val="24"/>
        </w:rPr>
      </w:pPr>
      <w:r w:rsidRPr="000274CA">
        <w:rPr>
          <w:sz w:val="24"/>
          <w:szCs w:val="24"/>
        </w:rPr>
        <w:t xml:space="preserve">La Tesorería General del Departamento </w:t>
      </w:r>
      <w:r w:rsidR="0068221C" w:rsidRPr="000274CA">
        <w:rPr>
          <w:sz w:val="24"/>
          <w:szCs w:val="24"/>
        </w:rPr>
        <w:t>apoyará</w:t>
      </w:r>
      <w:r w:rsidRPr="000274CA">
        <w:rPr>
          <w:sz w:val="24"/>
          <w:szCs w:val="24"/>
        </w:rPr>
        <w:t xml:space="preserve"> el procedimiento de depuración de partidas </w:t>
      </w:r>
      <w:r w:rsidR="0068221C" w:rsidRPr="000274CA">
        <w:rPr>
          <w:sz w:val="24"/>
          <w:szCs w:val="24"/>
        </w:rPr>
        <w:t>conciliat</w:t>
      </w:r>
      <w:r w:rsidR="0068221C">
        <w:rPr>
          <w:sz w:val="24"/>
          <w:szCs w:val="24"/>
        </w:rPr>
        <w:t>or</w:t>
      </w:r>
      <w:r w:rsidR="0068221C" w:rsidRPr="000274CA">
        <w:rPr>
          <w:sz w:val="24"/>
          <w:szCs w:val="24"/>
        </w:rPr>
        <w:t>ias</w:t>
      </w:r>
      <w:r w:rsidR="0068221C">
        <w:rPr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del</w:t>
      </w:r>
      <w:r w:rsidRPr="000274CA">
        <w:rPr>
          <w:sz w:val="24"/>
          <w:szCs w:val="24"/>
        </w:rPr>
        <w:t xml:space="preserve"> nivel central, Secretarías de Salud y Educación, con el registro adecuado de la información en el sistema </w:t>
      </w:r>
      <w:r w:rsidRPr="000274CA">
        <w:rPr>
          <w:spacing w:val="-2"/>
          <w:sz w:val="24"/>
          <w:szCs w:val="24"/>
        </w:rPr>
        <w:t>financiero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manera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depuren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oportunamente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las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diferencias</w:t>
      </w:r>
      <w:r w:rsidRPr="000274CA">
        <w:rPr>
          <w:spacing w:val="-7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detectadas.</w:t>
      </w:r>
    </w:p>
    <w:p w14:paraId="3C431769" w14:textId="6CA367A6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46"/>
        </w:tabs>
        <w:spacing w:line="225" w:lineRule="auto"/>
        <w:ind w:left="846" w:right="91" w:hanging="354"/>
        <w:jc w:val="both"/>
        <w:rPr>
          <w:position w:val="1"/>
          <w:sz w:val="24"/>
          <w:szCs w:val="24"/>
        </w:rPr>
      </w:pPr>
      <w:r w:rsidRPr="000274CA">
        <w:rPr>
          <w:sz w:val="24"/>
          <w:szCs w:val="24"/>
        </w:rPr>
        <w:t>Trimestralmente</w:t>
      </w:r>
      <w:r w:rsidRPr="000274CA">
        <w:rPr>
          <w:spacing w:val="-3"/>
          <w:sz w:val="24"/>
          <w:szCs w:val="24"/>
        </w:rPr>
        <w:t xml:space="preserve"> </w:t>
      </w:r>
      <w:r w:rsidRPr="000274CA">
        <w:rPr>
          <w:sz w:val="24"/>
          <w:szCs w:val="24"/>
        </w:rPr>
        <w:t>se</w:t>
      </w:r>
      <w:r w:rsidRPr="000274CA">
        <w:rPr>
          <w:spacing w:val="-4"/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realizará</w:t>
      </w:r>
      <w:r w:rsidRPr="000274CA">
        <w:rPr>
          <w:sz w:val="24"/>
          <w:szCs w:val="24"/>
        </w:rPr>
        <w:t xml:space="preserve"> la </w:t>
      </w:r>
      <w:r w:rsidR="0068221C" w:rsidRPr="000274CA">
        <w:rPr>
          <w:sz w:val="24"/>
          <w:szCs w:val="24"/>
        </w:rPr>
        <w:t>conciliación</w:t>
      </w:r>
      <w:r w:rsidRPr="000274CA">
        <w:rPr>
          <w:sz w:val="24"/>
          <w:szCs w:val="24"/>
        </w:rPr>
        <w:t xml:space="preserve"> de</w:t>
      </w:r>
      <w:r w:rsidRPr="000274CA">
        <w:rPr>
          <w:spacing w:val="-1"/>
          <w:sz w:val="24"/>
          <w:szCs w:val="24"/>
        </w:rPr>
        <w:t xml:space="preserve"> </w:t>
      </w:r>
      <w:r w:rsidRPr="000274CA">
        <w:rPr>
          <w:sz w:val="24"/>
          <w:szCs w:val="24"/>
        </w:rPr>
        <w:t>saldos de</w:t>
      </w:r>
      <w:r w:rsidRPr="000274CA">
        <w:rPr>
          <w:spacing w:val="-1"/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las</w:t>
      </w:r>
      <w:r w:rsidRPr="000274CA">
        <w:rPr>
          <w:sz w:val="24"/>
          <w:szCs w:val="24"/>
        </w:rPr>
        <w:t xml:space="preserve"> cuentas bancarias del</w:t>
      </w:r>
      <w:r w:rsidRPr="000274CA">
        <w:rPr>
          <w:spacing w:val="-4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Departamento entre la </w:t>
      </w:r>
      <w:r w:rsidRPr="000274CA">
        <w:rPr>
          <w:spacing w:val="-2"/>
          <w:sz w:val="24"/>
          <w:szCs w:val="24"/>
        </w:rPr>
        <w:t>Dirección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Contabilidad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y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Tesorería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General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Departamento,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base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información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los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módulos </w:t>
      </w:r>
      <w:r w:rsidRPr="000274CA">
        <w:rPr>
          <w:sz w:val="24"/>
          <w:szCs w:val="24"/>
        </w:rPr>
        <w:t>de contabilidad,</w:t>
      </w:r>
      <w:r w:rsidRPr="000274CA">
        <w:rPr>
          <w:spacing w:val="38"/>
          <w:sz w:val="24"/>
          <w:szCs w:val="24"/>
        </w:rPr>
        <w:t xml:space="preserve"> </w:t>
      </w:r>
      <w:r w:rsidR="0068221C" w:rsidRPr="000274CA">
        <w:rPr>
          <w:sz w:val="24"/>
          <w:szCs w:val="24"/>
        </w:rPr>
        <w:t>tesorería</w:t>
      </w:r>
      <w:r w:rsidRPr="000274CA">
        <w:rPr>
          <w:sz w:val="24"/>
          <w:szCs w:val="24"/>
        </w:rPr>
        <w:t xml:space="preserve"> y las entidades del sistema financiero.</w:t>
      </w:r>
    </w:p>
    <w:p w14:paraId="74E5F853" w14:textId="61531C53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45"/>
          <w:tab w:val="left" w:pos="847"/>
        </w:tabs>
        <w:spacing w:line="223" w:lineRule="auto"/>
        <w:ind w:left="847" w:right="86" w:hanging="354"/>
        <w:jc w:val="both"/>
        <w:rPr>
          <w:position w:val="2"/>
          <w:sz w:val="24"/>
          <w:szCs w:val="24"/>
        </w:rPr>
      </w:pPr>
      <w:r w:rsidRPr="000274CA">
        <w:rPr>
          <w:position w:val="1"/>
          <w:sz w:val="24"/>
          <w:szCs w:val="24"/>
        </w:rPr>
        <w:t>La</w:t>
      </w:r>
      <w:r w:rsidRPr="000274CA">
        <w:rPr>
          <w:spacing w:val="-14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Tesorería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General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="0068221C" w:rsidRPr="000274CA">
        <w:rPr>
          <w:position w:val="1"/>
          <w:sz w:val="24"/>
          <w:szCs w:val="24"/>
        </w:rPr>
        <w:t>entregará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a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la</w:t>
      </w:r>
      <w:r w:rsidRPr="000274CA">
        <w:rPr>
          <w:spacing w:val="-14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Dirección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de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Contabilidad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antes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de</w:t>
      </w:r>
      <w:r w:rsidRPr="000274CA">
        <w:rPr>
          <w:spacing w:val="-14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lastRenderedPageBreak/>
        <w:t>realizar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el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2"/>
          <w:sz w:val="24"/>
          <w:szCs w:val="24"/>
        </w:rPr>
        <w:t>pa</w:t>
      </w:r>
      <w:r w:rsidR="0068221C">
        <w:rPr>
          <w:position w:val="2"/>
          <w:sz w:val="24"/>
          <w:szCs w:val="24"/>
        </w:rPr>
        <w:t>go</w:t>
      </w:r>
      <w:r w:rsidRPr="000274CA">
        <w:rPr>
          <w:position w:val="4"/>
          <w:sz w:val="24"/>
          <w:szCs w:val="24"/>
        </w:rPr>
        <w:t>,</w:t>
      </w:r>
      <w:r w:rsidRPr="000274CA">
        <w:rPr>
          <w:spacing w:val="-13"/>
          <w:position w:val="4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todos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los</w:t>
      </w:r>
      <w:r w:rsidRPr="000274CA">
        <w:rPr>
          <w:spacing w:val="-14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>egresos</w:t>
      </w:r>
      <w:r w:rsidRPr="000274CA">
        <w:rPr>
          <w:spacing w:val="-13"/>
          <w:position w:val="1"/>
          <w:sz w:val="24"/>
          <w:szCs w:val="24"/>
        </w:rPr>
        <w:t xml:space="preserve"> </w:t>
      </w:r>
      <w:r w:rsidRPr="000274CA">
        <w:rPr>
          <w:position w:val="1"/>
          <w:sz w:val="24"/>
          <w:szCs w:val="24"/>
        </w:rPr>
        <w:t xml:space="preserve">y/o </w:t>
      </w:r>
      <w:r w:rsidRPr="000274CA">
        <w:rPr>
          <w:sz w:val="24"/>
          <w:szCs w:val="24"/>
        </w:rPr>
        <w:t xml:space="preserve">notas débito que impliquen pagos </w:t>
      </w:r>
      <w:r w:rsidR="0068221C" w:rsidRPr="000274CA">
        <w:rPr>
          <w:sz w:val="24"/>
          <w:szCs w:val="24"/>
        </w:rPr>
        <w:t>Tesorales</w:t>
      </w:r>
      <w:r w:rsidRPr="000274CA">
        <w:rPr>
          <w:sz w:val="24"/>
          <w:szCs w:val="24"/>
        </w:rPr>
        <w:t xml:space="preserve"> incluyendo la cancelación de cuentas por convenios, las devoluciones, todos los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descuentos de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>nómina y los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demás que se constituyan como pagos </w:t>
      </w:r>
      <w:r w:rsidR="0068221C" w:rsidRPr="000274CA">
        <w:rPr>
          <w:sz w:val="24"/>
          <w:szCs w:val="24"/>
        </w:rPr>
        <w:t>Tesorales</w:t>
      </w:r>
      <w:r w:rsidRPr="000274CA">
        <w:rPr>
          <w:sz w:val="24"/>
          <w:szCs w:val="24"/>
        </w:rPr>
        <w:t xml:space="preserve"> que </w:t>
      </w:r>
      <w:r w:rsidRPr="000274CA">
        <w:rPr>
          <w:spacing w:val="-2"/>
          <w:sz w:val="24"/>
          <w:szCs w:val="24"/>
        </w:rPr>
        <w:t>afecten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contabilidad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Departamento</w:t>
      </w:r>
      <w:r w:rsidRPr="000274CA">
        <w:rPr>
          <w:spacing w:val="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para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su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respectiva revisión.</w:t>
      </w:r>
    </w:p>
    <w:p w14:paraId="3574788C" w14:textId="296D6E45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43"/>
          <w:tab w:val="left" w:pos="848"/>
        </w:tabs>
        <w:spacing w:line="228" w:lineRule="auto"/>
        <w:ind w:left="848" w:right="83"/>
        <w:jc w:val="both"/>
        <w:rPr>
          <w:sz w:val="24"/>
          <w:szCs w:val="24"/>
        </w:rPr>
      </w:pP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Tesorería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Departamental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entregará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Dirección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de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Contabilidad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para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que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sean</w:t>
      </w:r>
      <w:r w:rsidRPr="000274CA">
        <w:rPr>
          <w:spacing w:val="-11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revisados,</w:t>
      </w:r>
      <w:r w:rsidRPr="000274CA">
        <w:rPr>
          <w:spacing w:val="-8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todas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las</w:t>
      </w:r>
      <w:r w:rsidRPr="000274CA">
        <w:rPr>
          <w:spacing w:val="-12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 xml:space="preserve">Notas </w:t>
      </w:r>
      <w:r w:rsidRPr="000274CA">
        <w:rPr>
          <w:sz w:val="24"/>
          <w:szCs w:val="24"/>
        </w:rPr>
        <w:t xml:space="preserve">Débito que realiza de las Transferencias 20% Municipios por Impuesto de </w:t>
      </w:r>
      <w:r w:rsidR="0068221C" w:rsidRPr="000274CA">
        <w:rPr>
          <w:sz w:val="24"/>
          <w:szCs w:val="24"/>
        </w:rPr>
        <w:t>Vehículo</w:t>
      </w:r>
      <w:r w:rsidRPr="000274CA">
        <w:rPr>
          <w:sz w:val="24"/>
          <w:szCs w:val="24"/>
        </w:rPr>
        <w:t xml:space="preserve"> Automotor de los recaudos mensuales según reportes enviados por el Outsourcing encargado del manejo de la administración de la </w:t>
      </w:r>
      <w:r w:rsidRPr="000274CA">
        <w:rPr>
          <w:spacing w:val="-4"/>
          <w:sz w:val="24"/>
          <w:szCs w:val="24"/>
        </w:rPr>
        <w:t>información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</w:t>
      </w:r>
      <w:r w:rsidRPr="000274CA">
        <w:rPr>
          <w:spacing w:val="-6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impuestos</w:t>
      </w:r>
      <w:r w:rsidRPr="000274CA">
        <w:rPr>
          <w:spacing w:val="11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Departamentales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y/o los</w:t>
      </w:r>
      <w:r w:rsidRPr="000274CA">
        <w:rPr>
          <w:spacing w:val="-10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funcionarios</w:t>
      </w:r>
      <w:r w:rsidRPr="000274CA">
        <w:rPr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asignados por el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Departamento para ejercer la </w:t>
      </w:r>
      <w:r w:rsidRPr="000274CA">
        <w:rPr>
          <w:sz w:val="24"/>
          <w:szCs w:val="24"/>
        </w:rPr>
        <w:t>Supervisión del Contrato del Outsourcing.</w:t>
      </w:r>
    </w:p>
    <w:p w14:paraId="3D412BF4" w14:textId="4777E081" w:rsidR="000274CA" w:rsidRPr="000274CA" w:rsidRDefault="000274CA" w:rsidP="000274CA">
      <w:pPr>
        <w:pStyle w:val="TableParagraph"/>
        <w:numPr>
          <w:ilvl w:val="0"/>
          <w:numId w:val="19"/>
        </w:numPr>
        <w:tabs>
          <w:tab w:val="left" w:pos="854"/>
        </w:tabs>
        <w:spacing w:line="193" w:lineRule="exact"/>
        <w:ind w:left="854" w:hanging="365"/>
        <w:jc w:val="both"/>
        <w:rPr>
          <w:sz w:val="24"/>
          <w:szCs w:val="24"/>
        </w:rPr>
      </w:pPr>
      <w:r w:rsidRPr="000274CA">
        <w:rPr>
          <w:w w:val="105"/>
          <w:position w:val="1"/>
          <w:sz w:val="24"/>
          <w:szCs w:val="24"/>
        </w:rPr>
        <w:t>La</w:t>
      </w:r>
      <w:r w:rsidRPr="000274CA">
        <w:rPr>
          <w:spacing w:val="52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Tesorería</w:t>
      </w:r>
      <w:r w:rsidRPr="000274CA">
        <w:rPr>
          <w:spacing w:val="58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Departamental</w:t>
      </w:r>
      <w:r w:rsidRPr="000274CA">
        <w:rPr>
          <w:spacing w:val="61"/>
          <w:w w:val="105"/>
          <w:position w:val="1"/>
          <w:sz w:val="24"/>
          <w:szCs w:val="24"/>
        </w:rPr>
        <w:t xml:space="preserve"> </w:t>
      </w:r>
      <w:r w:rsidR="0068221C" w:rsidRPr="000274CA">
        <w:rPr>
          <w:w w:val="105"/>
          <w:position w:val="1"/>
          <w:sz w:val="24"/>
          <w:szCs w:val="24"/>
        </w:rPr>
        <w:t>hará</w:t>
      </w:r>
      <w:r w:rsidRPr="000274CA">
        <w:rPr>
          <w:spacing w:val="56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reuniones</w:t>
      </w:r>
      <w:r w:rsidRPr="000274CA">
        <w:rPr>
          <w:spacing w:val="54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mensuales,</w:t>
      </w:r>
      <w:r w:rsidRPr="000274CA">
        <w:rPr>
          <w:spacing w:val="60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con</w:t>
      </w:r>
      <w:r w:rsidRPr="000274CA">
        <w:rPr>
          <w:spacing w:val="54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el</w:t>
      </w:r>
      <w:r w:rsidRPr="000274CA">
        <w:rPr>
          <w:spacing w:val="57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Outsourcing</w:t>
      </w:r>
      <w:r w:rsidRPr="000274CA">
        <w:rPr>
          <w:spacing w:val="56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encargado</w:t>
      </w:r>
      <w:r w:rsidRPr="000274CA">
        <w:rPr>
          <w:spacing w:val="66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del</w:t>
      </w:r>
      <w:r w:rsidRPr="000274CA">
        <w:rPr>
          <w:spacing w:val="57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manejo</w:t>
      </w:r>
      <w:r w:rsidRPr="000274CA">
        <w:rPr>
          <w:spacing w:val="60"/>
          <w:w w:val="105"/>
          <w:position w:val="1"/>
          <w:sz w:val="24"/>
          <w:szCs w:val="24"/>
        </w:rPr>
        <w:t xml:space="preserve"> </w:t>
      </w:r>
      <w:r w:rsidRPr="000274CA">
        <w:rPr>
          <w:w w:val="105"/>
          <w:position w:val="1"/>
          <w:sz w:val="24"/>
          <w:szCs w:val="24"/>
        </w:rPr>
        <w:t>de</w:t>
      </w:r>
      <w:r w:rsidRPr="000274CA">
        <w:rPr>
          <w:spacing w:val="46"/>
          <w:w w:val="105"/>
          <w:position w:val="1"/>
          <w:sz w:val="24"/>
          <w:szCs w:val="24"/>
        </w:rPr>
        <w:t xml:space="preserve"> </w:t>
      </w:r>
      <w:r w:rsidRPr="000274CA">
        <w:rPr>
          <w:spacing w:val="-5"/>
          <w:w w:val="105"/>
          <w:position w:val="1"/>
          <w:sz w:val="24"/>
          <w:szCs w:val="24"/>
        </w:rPr>
        <w:t>la</w:t>
      </w:r>
      <w:r w:rsidRPr="000274CA">
        <w:rPr>
          <w:spacing w:val="-5"/>
          <w:w w:val="105"/>
          <w:position w:val="1"/>
          <w:sz w:val="24"/>
          <w:szCs w:val="24"/>
        </w:rPr>
        <w:t xml:space="preserve"> </w:t>
      </w:r>
      <w:r w:rsidRPr="000274CA">
        <w:rPr>
          <w:sz w:val="24"/>
          <w:szCs w:val="24"/>
        </w:rPr>
        <w:t>administración</w:t>
      </w:r>
      <w:r w:rsidRPr="000274CA">
        <w:rPr>
          <w:spacing w:val="67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68"/>
          <w:sz w:val="24"/>
          <w:szCs w:val="24"/>
        </w:rPr>
        <w:t xml:space="preserve"> </w:t>
      </w:r>
      <w:r w:rsidRPr="000274CA">
        <w:rPr>
          <w:sz w:val="24"/>
          <w:szCs w:val="24"/>
        </w:rPr>
        <w:t>la</w:t>
      </w:r>
      <w:r w:rsidRPr="000274CA">
        <w:rPr>
          <w:spacing w:val="68"/>
          <w:sz w:val="24"/>
          <w:szCs w:val="24"/>
        </w:rPr>
        <w:t xml:space="preserve"> </w:t>
      </w:r>
      <w:r w:rsidRPr="000274CA">
        <w:rPr>
          <w:sz w:val="24"/>
          <w:szCs w:val="24"/>
        </w:rPr>
        <w:t>información</w:t>
      </w:r>
      <w:r w:rsidRPr="000274CA">
        <w:rPr>
          <w:spacing w:val="58"/>
          <w:w w:val="150"/>
          <w:sz w:val="24"/>
          <w:szCs w:val="24"/>
        </w:rPr>
        <w:t xml:space="preserve"> </w:t>
      </w:r>
      <w:r w:rsidRPr="000274CA">
        <w:rPr>
          <w:sz w:val="24"/>
          <w:szCs w:val="24"/>
        </w:rPr>
        <w:t>de</w:t>
      </w:r>
      <w:r w:rsidRPr="000274CA">
        <w:rPr>
          <w:spacing w:val="55"/>
          <w:sz w:val="24"/>
          <w:szCs w:val="24"/>
        </w:rPr>
        <w:t xml:space="preserve"> </w:t>
      </w:r>
      <w:r w:rsidRPr="000274CA">
        <w:rPr>
          <w:sz w:val="24"/>
          <w:szCs w:val="24"/>
        </w:rPr>
        <w:t>Impuestos</w:t>
      </w:r>
      <w:r w:rsidRPr="000274CA">
        <w:rPr>
          <w:spacing w:val="78"/>
          <w:sz w:val="24"/>
          <w:szCs w:val="24"/>
        </w:rPr>
        <w:t xml:space="preserve"> </w:t>
      </w:r>
      <w:r w:rsidRPr="000274CA">
        <w:rPr>
          <w:sz w:val="24"/>
          <w:szCs w:val="24"/>
        </w:rPr>
        <w:t>Departamentales</w:t>
      </w:r>
      <w:r w:rsidRPr="000274CA">
        <w:rPr>
          <w:spacing w:val="64"/>
          <w:sz w:val="24"/>
          <w:szCs w:val="24"/>
        </w:rPr>
        <w:t xml:space="preserve"> </w:t>
      </w:r>
      <w:r w:rsidRPr="000274CA">
        <w:rPr>
          <w:sz w:val="24"/>
          <w:szCs w:val="24"/>
        </w:rPr>
        <w:t>y/o</w:t>
      </w:r>
      <w:r w:rsidRPr="000274CA">
        <w:rPr>
          <w:spacing w:val="70"/>
          <w:sz w:val="24"/>
          <w:szCs w:val="24"/>
        </w:rPr>
        <w:t xml:space="preserve"> </w:t>
      </w:r>
      <w:r w:rsidRPr="000274CA">
        <w:rPr>
          <w:sz w:val="24"/>
          <w:szCs w:val="24"/>
        </w:rPr>
        <w:t>los</w:t>
      </w:r>
      <w:r w:rsidRPr="000274CA">
        <w:rPr>
          <w:spacing w:val="67"/>
          <w:sz w:val="24"/>
          <w:szCs w:val="24"/>
        </w:rPr>
        <w:t xml:space="preserve"> </w:t>
      </w:r>
      <w:proofErr w:type="gramStart"/>
      <w:r w:rsidRPr="000274CA">
        <w:rPr>
          <w:sz w:val="24"/>
          <w:szCs w:val="24"/>
        </w:rPr>
        <w:t>Funcionarios</w:t>
      </w:r>
      <w:proofErr w:type="gramEnd"/>
      <w:r w:rsidRPr="000274CA">
        <w:rPr>
          <w:spacing w:val="62"/>
          <w:w w:val="150"/>
          <w:sz w:val="24"/>
          <w:szCs w:val="24"/>
        </w:rPr>
        <w:t xml:space="preserve"> </w:t>
      </w:r>
      <w:r w:rsidRPr="000274CA">
        <w:rPr>
          <w:sz w:val="24"/>
          <w:szCs w:val="24"/>
        </w:rPr>
        <w:t>asignados</w:t>
      </w:r>
      <w:r w:rsidRPr="000274CA">
        <w:rPr>
          <w:spacing w:val="74"/>
          <w:sz w:val="24"/>
          <w:szCs w:val="24"/>
        </w:rPr>
        <w:t xml:space="preserve"> </w:t>
      </w:r>
      <w:r w:rsidRPr="000274CA">
        <w:rPr>
          <w:sz w:val="24"/>
          <w:szCs w:val="24"/>
        </w:rPr>
        <w:t>por</w:t>
      </w:r>
      <w:r w:rsidRPr="000274CA">
        <w:rPr>
          <w:spacing w:val="71"/>
          <w:sz w:val="24"/>
          <w:szCs w:val="24"/>
        </w:rPr>
        <w:t xml:space="preserve"> </w:t>
      </w:r>
      <w:r w:rsidRPr="000274CA">
        <w:rPr>
          <w:spacing w:val="-5"/>
          <w:sz w:val="24"/>
          <w:szCs w:val="24"/>
        </w:rPr>
        <w:t>el</w:t>
      </w:r>
      <w:r w:rsidRPr="000274CA">
        <w:rPr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Departamento </w:t>
      </w:r>
      <w:r w:rsidRPr="000274CA">
        <w:rPr>
          <w:i/>
          <w:sz w:val="24"/>
          <w:szCs w:val="24"/>
        </w:rPr>
        <w:t xml:space="preserve">para </w:t>
      </w:r>
      <w:r w:rsidRPr="000274CA">
        <w:rPr>
          <w:sz w:val="24"/>
          <w:szCs w:val="24"/>
        </w:rPr>
        <w:t xml:space="preserve">ejercer la </w:t>
      </w:r>
      <w:r w:rsidR="0068221C" w:rsidRPr="000274CA">
        <w:rPr>
          <w:sz w:val="24"/>
          <w:szCs w:val="24"/>
        </w:rPr>
        <w:t>Supervisión</w:t>
      </w:r>
      <w:r w:rsidRPr="000274CA">
        <w:rPr>
          <w:sz w:val="24"/>
          <w:szCs w:val="24"/>
        </w:rPr>
        <w:t xml:space="preserve"> del Contrato del </w:t>
      </w:r>
      <w:r w:rsidRPr="000274CA">
        <w:rPr>
          <w:i/>
          <w:sz w:val="24"/>
          <w:szCs w:val="24"/>
        </w:rPr>
        <w:t xml:space="preserve">Outsourcing. para </w:t>
      </w:r>
      <w:r w:rsidR="0068221C" w:rsidRPr="000274CA">
        <w:rPr>
          <w:sz w:val="24"/>
          <w:szCs w:val="24"/>
        </w:rPr>
        <w:t>establecer</w:t>
      </w:r>
      <w:r w:rsidRPr="000274CA">
        <w:rPr>
          <w:sz w:val="24"/>
          <w:szCs w:val="24"/>
        </w:rPr>
        <w:t xml:space="preserve"> las diferencias encontradas de</w:t>
      </w:r>
      <w:r w:rsidRPr="000274CA">
        <w:rPr>
          <w:spacing w:val="-2"/>
          <w:sz w:val="24"/>
          <w:szCs w:val="24"/>
        </w:rPr>
        <w:t xml:space="preserve"> </w:t>
      </w:r>
      <w:r w:rsidRPr="000274CA">
        <w:rPr>
          <w:sz w:val="24"/>
          <w:szCs w:val="24"/>
        </w:rPr>
        <w:t xml:space="preserve">los recaudos por Impuesto de vehículo automotor, Impuesto de Registro, Estampilla Pro- </w:t>
      </w:r>
      <w:r w:rsidRPr="000274CA">
        <w:rPr>
          <w:spacing w:val="-4"/>
          <w:sz w:val="24"/>
          <w:szCs w:val="24"/>
        </w:rPr>
        <w:t>Desarrollo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y</w:t>
      </w:r>
      <w:r w:rsidRPr="000274CA">
        <w:rPr>
          <w:spacing w:val="-9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Recuperación</w:t>
      </w:r>
      <w:r w:rsidRPr="000274CA">
        <w:rPr>
          <w:spacing w:val="-4"/>
          <w:sz w:val="24"/>
          <w:szCs w:val="24"/>
        </w:rPr>
        <w:t>;</w:t>
      </w:r>
      <w:r w:rsidRPr="000274CA">
        <w:rPr>
          <w:spacing w:val="-9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además</w:t>
      </w:r>
      <w:r w:rsidRPr="000274CA">
        <w:rPr>
          <w:spacing w:val="-9"/>
          <w:sz w:val="24"/>
          <w:szCs w:val="24"/>
        </w:rPr>
        <w:t xml:space="preserve"> </w:t>
      </w:r>
      <w:r w:rsidR="0068221C">
        <w:rPr>
          <w:spacing w:val="-4"/>
          <w:sz w:val="24"/>
          <w:szCs w:val="24"/>
        </w:rPr>
        <w:t>s</w:t>
      </w:r>
      <w:r w:rsidRPr="000274CA">
        <w:rPr>
          <w:spacing w:val="-4"/>
          <w:sz w:val="24"/>
          <w:szCs w:val="24"/>
        </w:rPr>
        <w:t>e</w:t>
      </w:r>
      <w:r w:rsidRPr="000274CA">
        <w:rPr>
          <w:spacing w:val="-9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hará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conciliación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con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la</w:t>
      </w:r>
      <w:r w:rsidRPr="000274CA">
        <w:rPr>
          <w:spacing w:val="-9"/>
          <w:sz w:val="24"/>
          <w:szCs w:val="24"/>
        </w:rPr>
        <w:t xml:space="preserve"> </w:t>
      </w:r>
      <w:r w:rsidR="0068221C" w:rsidRPr="000274CA">
        <w:rPr>
          <w:spacing w:val="-4"/>
          <w:sz w:val="24"/>
          <w:szCs w:val="24"/>
        </w:rPr>
        <w:t>tesorería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General</w:t>
      </w:r>
      <w:r w:rsidRPr="000274CA">
        <w:rPr>
          <w:spacing w:val="-10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del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Departamento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>teniendo</w:t>
      </w:r>
      <w:r w:rsidRPr="000274CA">
        <w:rPr>
          <w:spacing w:val="-6"/>
          <w:sz w:val="24"/>
          <w:szCs w:val="24"/>
        </w:rPr>
        <w:t xml:space="preserve"> </w:t>
      </w:r>
      <w:r w:rsidRPr="000274CA">
        <w:rPr>
          <w:spacing w:val="-4"/>
          <w:sz w:val="24"/>
          <w:szCs w:val="24"/>
        </w:rPr>
        <w:t xml:space="preserve">en </w:t>
      </w:r>
      <w:r w:rsidRPr="000274CA">
        <w:rPr>
          <w:spacing w:val="-2"/>
          <w:sz w:val="24"/>
          <w:szCs w:val="24"/>
        </w:rPr>
        <w:t>cuenta la</w:t>
      </w:r>
      <w:r w:rsidRPr="000274CA">
        <w:rPr>
          <w:spacing w:val="-12"/>
          <w:sz w:val="24"/>
          <w:szCs w:val="24"/>
        </w:rPr>
        <w:t xml:space="preserve"> </w:t>
      </w:r>
      <w:r w:rsidR="0068221C" w:rsidRPr="000274CA">
        <w:rPr>
          <w:spacing w:val="-2"/>
          <w:sz w:val="24"/>
          <w:szCs w:val="24"/>
        </w:rPr>
        <w:t>Ejecución</w:t>
      </w:r>
      <w:r w:rsidRPr="000274CA">
        <w:rPr>
          <w:spacing w:val="-2"/>
          <w:sz w:val="24"/>
          <w:szCs w:val="24"/>
        </w:rPr>
        <w:t xml:space="preserve"> presupuestal de</w:t>
      </w:r>
      <w:r w:rsidRPr="000274CA">
        <w:rPr>
          <w:spacing w:val="-9"/>
          <w:sz w:val="24"/>
          <w:szCs w:val="24"/>
        </w:rPr>
        <w:t xml:space="preserve"> </w:t>
      </w:r>
      <w:r w:rsidRPr="000274CA">
        <w:rPr>
          <w:spacing w:val="-2"/>
          <w:sz w:val="24"/>
          <w:szCs w:val="24"/>
        </w:rPr>
        <w:t>Ingresos.</w:t>
      </w:r>
    </w:p>
    <w:p w14:paraId="083FF301" w14:textId="7C50685C" w:rsidR="000274CA" w:rsidRPr="000274CA" w:rsidRDefault="000274CA" w:rsidP="000274CA">
      <w:pPr>
        <w:widowControl w:val="0"/>
        <w:numPr>
          <w:ilvl w:val="0"/>
          <w:numId w:val="20"/>
        </w:numPr>
        <w:tabs>
          <w:tab w:val="left" w:pos="820"/>
          <w:tab w:val="left" w:pos="828"/>
        </w:tabs>
        <w:suppressAutoHyphens w:val="0"/>
        <w:autoSpaceDE w:val="0"/>
        <w:autoSpaceDN w:val="0"/>
        <w:spacing w:line="225" w:lineRule="auto"/>
        <w:ind w:right="91" w:hanging="365"/>
        <w:jc w:val="both"/>
        <w:rPr>
          <w:rFonts w:ascii="Arial" w:hAnsi="Arial" w:cs="Arial"/>
          <w:sz w:val="24"/>
          <w:szCs w:val="24"/>
        </w:rPr>
      </w:pPr>
      <w:r w:rsidRPr="000274CA">
        <w:rPr>
          <w:rFonts w:ascii="Arial" w:hAnsi="Arial" w:cs="Arial"/>
          <w:sz w:val="24"/>
          <w:szCs w:val="24"/>
        </w:rPr>
        <w:t xml:space="preserve">La </w:t>
      </w:r>
      <w:r w:rsidR="0068221C" w:rsidRPr="000274CA">
        <w:rPr>
          <w:rFonts w:ascii="Arial" w:hAnsi="Arial" w:cs="Arial"/>
          <w:sz w:val="24"/>
          <w:szCs w:val="24"/>
        </w:rPr>
        <w:t>Tesorería</w:t>
      </w:r>
      <w:r w:rsidRPr="000274CA">
        <w:rPr>
          <w:rFonts w:ascii="Arial" w:hAnsi="Arial" w:cs="Arial"/>
          <w:sz w:val="24"/>
          <w:szCs w:val="24"/>
        </w:rPr>
        <w:t xml:space="preserve"> Departamental </w:t>
      </w:r>
      <w:r w:rsidR="0068221C" w:rsidRPr="000274CA">
        <w:rPr>
          <w:rFonts w:ascii="Arial" w:hAnsi="Arial" w:cs="Arial"/>
          <w:sz w:val="24"/>
          <w:szCs w:val="24"/>
        </w:rPr>
        <w:t>realizará</w:t>
      </w:r>
      <w:r w:rsidRPr="000274CA">
        <w:rPr>
          <w:rFonts w:ascii="Arial" w:hAnsi="Arial" w:cs="Arial"/>
          <w:sz w:val="24"/>
          <w:szCs w:val="24"/>
        </w:rPr>
        <w:t xml:space="preserve"> los informes a la Dirección de Contabilidad y </w:t>
      </w:r>
      <w:r w:rsidR="0068221C" w:rsidRPr="000274CA">
        <w:rPr>
          <w:rFonts w:ascii="Arial" w:hAnsi="Arial" w:cs="Arial"/>
          <w:sz w:val="24"/>
          <w:szCs w:val="24"/>
        </w:rPr>
        <w:t>tendrá</w:t>
      </w:r>
      <w:r w:rsidRPr="000274CA">
        <w:rPr>
          <w:rFonts w:ascii="Arial" w:hAnsi="Arial" w:cs="Arial"/>
          <w:sz w:val="24"/>
          <w:szCs w:val="24"/>
        </w:rPr>
        <w:t xml:space="preserve"> en cuenta los </w:t>
      </w:r>
      <w:r w:rsidRPr="000274CA">
        <w:rPr>
          <w:rFonts w:ascii="Arial" w:hAnsi="Arial" w:cs="Arial"/>
          <w:spacing w:val="-2"/>
          <w:sz w:val="24"/>
          <w:szCs w:val="24"/>
        </w:rPr>
        <w:t>formatos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realizados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por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la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firma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AFINYT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para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el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reporte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de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cartera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que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se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encuentra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registrado</w:t>
      </w:r>
      <w:r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en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los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 xml:space="preserve">Estados </w:t>
      </w:r>
      <w:r w:rsidRPr="000274CA">
        <w:rPr>
          <w:rFonts w:ascii="Arial" w:hAnsi="Arial" w:cs="Arial"/>
          <w:sz w:val="24"/>
          <w:szCs w:val="24"/>
        </w:rPr>
        <w:t>Financieros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del</w:t>
      </w:r>
      <w:r w:rsidRPr="000274CA">
        <w:rPr>
          <w:rFonts w:ascii="Arial" w:hAnsi="Arial" w:cs="Arial"/>
          <w:spacing w:val="-1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Departamento.</w:t>
      </w:r>
    </w:p>
    <w:p w14:paraId="185A2C28" w14:textId="0D56201C" w:rsidR="000274CA" w:rsidRPr="000274CA" w:rsidRDefault="000274CA" w:rsidP="000274CA">
      <w:pPr>
        <w:widowControl w:val="0"/>
        <w:numPr>
          <w:ilvl w:val="0"/>
          <w:numId w:val="20"/>
        </w:numPr>
        <w:tabs>
          <w:tab w:val="left" w:pos="820"/>
          <w:tab w:val="left" w:pos="822"/>
        </w:tabs>
        <w:suppressAutoHyphens w:val="0"/>
        <w:autoSpaceDE w:val="0"/>
        <w:autoSpaceDN w:val="0"/>
        <w:spacing w:line="230" w:lineRule="auto"/>
        <w:ind w:left="822" w:right="94" w:hanging="359"/>
        <w:jc w:val="both"/>
        <w:rPr>
          <w:rFonts w:ascii="Arial" w:hAnsi="Arial" w:cs="Arial"/>
          <w:sz w:val="24"/>
          <w:szCs w:val="24"/>
        </w:rPr>
      </w:pPr>
      <w:r w:rsidRPr="000274CA">
        <w:rPr>
          <w:rFonts w:ascii="Arial" w:hAnsi="Arial" w:cs="Arial"/>
          <w:sz w:val="24"/>
          <w:szCs w:val="24"/>
        </w:rPr>
        <w:t xml:space="preserve">La Tesorería del Departamento </w:t>
      </w:r>
      <w:r w:rsidR="0068221C" w:rsidRPr="000274CA">
        <w:rPr>
          <w:rFonts w:ascii="Arial" w:hAnsi="Arial" w:cs="Arial"/>
          <w:sz w:val="24"/>
          <w:szCs w:val="24"/>
        </w:rPr>
        <w:t>regresará</w:t>
      </w:r>
      <w:r w:rsidRPr="000274CA">
        <w:rPr>
          <w:rFonts w:ascii="Arial" w:hAnsi="Arial" w:cs="Arial"/>
          <w:sz w:val="24"/>
          <w:szCs w:val="24"/>
        </w:rPr>
        <w:t xml:space="preserve"> los rendimientos financieros registrados con NIT del banco por </w:t>
      </w:r>
      <w:r w:rsidRPr="000274CA">
        <w:rPr>
          <w:rFonts w:ascii="Arial" w:hAnsi="Arial" w:cs="Arial"/>
          <w:spacing w:val="-2"/>
          <w:sz w:val="24"/>
          <w:szCs w:val="24"/>
        </w:rPr>
        <w:t>convenio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Interadministrativo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más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tardar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a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30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de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cada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mes,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="0068221C" w:rsidRPr="000274CA">
        <w:rPr>
          <w:rFonts w:ascii="Arial" w:hAnsi="Arial" w:cs="Arial"/>
          <w:spacing w:val="-2"/>
          <w:sz w:val="24"/>
          <w:szCs w:val="24"/>
        </w:rPr>
        <w:t>serán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reclasificados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la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entidad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pública,</w:t>
      </w:r>
      <w:r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la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 xml:space="preserve">cual </w:t>
      </w:r>
      <w:r w:rsidRPr="000274CA">
        <w:rPr>
          <w:rFonts w:ascii="Arial" w:hAnsi="Arial" w:cs="Arial"/>
          <w:sz w:val="24"/>
          <w:szCs w:val="24"/>
        </w:rPr>
        <w:t xml:space="preserve">se le </w:t>
      </w:r>
      <w:r w:rsidR="0068221C" w:rsidRPr="000274CA">
        <w:rPr>
          <w:rFonts w:ascii="Arial" w:hAnsi="Arial" w:cs="Arial"/>
          <w:sz w:val="24"/>
          <w:szCs w:val="24"/>
        </w:rPr>
        <w:t>realizará</w:t>
      </w:r>
      <w:r w:rsidRPr="000274CA">
        <w:rPr>
          <w:rFonts w:ascii="Arial" w:hAnsi="Arial" w:cs="Arial"/>
          <w:sz w:val="24"/>
          <w:szCs w:val="24"/>
        </w:rPr>
        <w:t xml:space="preserve"> la </w:t>
      </w:r>
      <w:r w:rsidR="0068221C" w:rsidRPr="000274CA">
        <w:rPr>
          <w:rFonts w:ascii="Arial" w:hAnsi="Arial" w:cs="Arial"/>
          <w:sz w:val="24"/>
          <w:szCs w:val="24"/>
        </w:rPr>
        <w:t>devolución</w:t>
      </w:r>
      <w:r w:rsidRPr="000274CA">
        <w:rPr>
          <w:rFonts w:ascii="Arial" w:hAnsi="Arial" w:cs="Arial"/>
          <w:sz w:val="24"/>
          <w:szCs w:val="24"/>
        </w:rPr>
        <w:t xml:space="preserve"> respectiva (cuando estos den lugar a devoluciones de acuerdo al convenio </w:t>
      </w:r>
      <w:r w:rsidRPr="000274CA">
        <w:rPr>
          <w:rFonts w:ascii="Arial" w:hAnsi="Arial" w:cs="Arial"/>
          <w:spacing w:val="-2"/>
          <w:sz w:val="24"/>
          <w:szCs w:val="24"/>
        </w:rPr>
        <w:t>suscrito).</w:t>
      </w:r>
    </w:p>
    <w:p w14:paraId="565CB640" w14:textId="2099D9F1" w:rsidR="000274CA" w:rsidRPr="000274CA" w:rsidRDefault="000274CA" w:rsidP="000274CA">
      <w:pPr>
        <w:widowControl w:val="0"/>
        <w:numPr>
          <w:ilvl w:val="0"/>
          <w:numId w:val="20"/>
        </w:numPr>
        <w:tabs>
          <w:tab w:val="left" w:pos="820"/>
          <w:tab w:val="left" w:pos="830"/>
        </w:tabs>
        <w:suppressAutoHyphens w:val="0"/>
        <w:autoSpaceDE w:val="0"/>
        <w:autoSpaceDN w:val="0"/>
        <w:spacing w:line="220" w:lineRule="auto"/>
        <w:ind w:left="830" w:right="103" w:hanging="367"/>
        <w:jc w:val="both"/>
        <w:rPr>
          <w:rFonts w:ascii="Arial" w:hAnsi="Arial" w:cs="Arial"/>
          <w:sz w:val="24"/>
          <w:szCs w:val="24"/>
        </w:rPr>
      </w:pPr>
      <w:r w:rsidRPr="000274CA">
        <w:rPr>
          <w:rFonts w:ascii="Arial" w:hAnsi="Arial" w:cs="Arial"/>
          <w:spacing w:val="-4"/>
          <w:sz w:val="24"/>
          <w:szCs w:val="24"/>
        </w:rPr>
        <w:t>La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Tesorería</w:t>
      </w:r>
      <w:r w:rsidRPr="000274CA">
        <w:rPr>
          <w:rFonts w:ascii="Arial" w:hAnsi="Arial" w:cs="Arial"/>
          <w:spacing w:val="-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General del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Departamento</w:t>
      </w:r>
      <w:r w:rsidRPr="000274CA">
        <w:rPr>
          <w:rFonts w:ascii="Arial" w:hAnsi="Arial" w:cs="Arial"/>
          <w:sz w:val="24"/>
          <w:szCs w:val="24"/>
        </w:rPr>
        <w:t xml:space="preserve"> </w:t>
      </w:r>
      <w:r w:rsidR="0068221C" w:rsidRPr="000274CA">
        <w:rPr>
          <w:rFonts w:ascii="Arial" w:hAnsi="Arial" w:cs="Arial"/>
          <w:spacing w:val="-4"/>
          <w:sz w:val="24"/>
          <w:szCs w:val="24"/>
        </w:rPr>
        <w:t>deberá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 tener en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cuenta que todos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los</w:t>
      </w:r>
      <w:r w:rsidRPr="000274CA">
        <w:rPr>
          <w:rFonts w:ascii="Arial" w:hAnsi="Arial" w:cs="Arial"/>
          <w:spacing w:val="-7"/>
          <w:sz w:val="24"/>
          <w:szCs w:val="24"/>
        </w:rPr>
        <w:t xml:space="preserve"> </w:t>
      </w:r>
      <w:r w:rsidR="0068221C">
        <w:rPr>
          <w:rFonts w:ascii="Arial" w:hAnsi="Arial" w:cs="Arial"/>
          <w:spacing w:val="-4"/>
          <w:sz w:val="24"/>
          <w:szCs w:val="24"/>
        </w:rPr>
        <w:t>documentos</w:t>
      </w:r>
      <w:r w:rsidRPr="000274CA">
        <w:rPr>
          <w:rFonts w:ascii="Arial" w:hAnsi="Arial" w:cs="Arial"/>
          <w:spacing w:val="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que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se</w:t>
      </w:r>
      <w:r w:rsidRPr="000274CA">
        <w:rPr>
          <w:rFonts w:ascii="Arial" w:hAnsi="Arial" w:cs="Arial"/>
          <w:spacing w:val="-9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generan</w:t>
      </w:r>
      <w:r w:rsidRPr="000274CA">
        <w:rPr>
          <w:rFonts w:ascii="Arial" w:hAnsi="Arial" w:cs="Arial"/>
          <w:spacing w:val="-9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por el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Sistema financiero</w:t>
      </w:r>
      <w:r w:rsidRPr="000274CA">
        <w:rPr>
          <w:rFonts w:ascii="Arial" w:hAnsi="Arial" w:cs="Arial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deberán afectar la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Unidad Ejecutora</w:t>
      </w:r>
      <w:r w:rsidRPr="000274CA">
        <w:rPr>
          <w:rFonts w:ascii="Arial" w:hAnsi="Arial" w:cs="Arial"/>
          <w:spacing w:val="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de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conformidad</w:t>
      </w:r>
      <w:r w:rsidRPr="000274CA">
        <w:rPr>
          <w:rFonts w:ascii="Arial" w:hAnsi="Arial" w:cs="Arial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con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el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="0068221C" w:rsidRPr="000274CA">
        <w:rPr>
          <w:rFonts w:ascii="Arial" w:hAnsi="Arial" w:cs="Arial"/>
          <w:spacing w:val="-4"/>
          <w:sz w:val="24"/>
          <w:szCs w:val="24"/>
        </w:rPr>
        <w:t>origen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 de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los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recursos.</w:t>
      </w:r>
    </w:p>
    <w:p w14:paraId="3DC8862C" w14:textId="77777777" w:rsidR="000274CA" w:rsidRPr="000274CA" w:rsidRDefault="000274CA" w:rsidP="000274CA">
      <w:pPr>
        <w:pStyle w:val="Textoindependiente"/>
        <w:spacing w:before="159"/>
        <w:jc w:val="both"/>
        <w:rPr>
          <w:sz w:val="24"/>
          <w:szCs w:val="24"/>
        </w:rPr>
      </w:pPr>
    </w:p>
    <w:p w14:paraId="50D0266B" w14:textId="54E371C2" w:rsidR="000274CA" w:rsidRPr="0068221C" w:rsidRDefault="000274CA" w:rsidP="000274CA">
      <w:pPr>
        <w:ind w:left="108"/>
        <w:jc w:val="both"/>
        <w:rPr>
          <w:rFonts w:ascii="Arial" w:hAnsi="Arial" w:cs="Arial"/>
          <w:b/>
          <w:sz w:val="24"/>
          <w:szCs w:val="24"/>
        </w:rPr>
      </w:pPr>
      <w:r w:rsidRPr="0068221C">
        <w:rPr>
          <w:rFonts w:ascii="Arial" w:hAnsi="Arial" w:cs="Arial"/>
          <w:b/>
          <w:sz w:val="24"/>
          <w:szCs w:val="24"/>
        </w:rPr>
        <w:t>Cronograma</w:t>
      </w:r>
      <w:r w:rsidRPr="0068221C">
        <w:rPr>
          <w:rFonts w:ascii="Arial" w:hAnsi="Arial" w:cs="Arial"/>
          <w:b/>
          <w:spacing w:val="5"/>
          <w:sz w:val="24"/>
          <w:szCs w:val="24"/>
        </w:rPr>
        <w:t xml:space="preserve"> </w:t>
      </w:r>
      <w:r w:rsidRPr="0068221C">
        <w:rPr>
          <w:rFonts w:ascii="Arial" w:hAnsi="Arial" w:cs="Arial"/>
          <w:b/>
          <w:sz w:val="24"/>
          <w:szCs w:val="24"/>
        </w:rPr>
        <w:t>de</w:t>
      </w:r>
      <w:r w:rsidRPr="0068221C">
        <w:rPr>
          <w:rFonts w:ascii="Arial" w:hAnsi="Arial" w:cs="Arial"/>
          <w:b/>
          <w:spacing w:val="-13"/>
          <w:sz w:val="24"/>
          <w:szCs w:val="24"/>
        </w:rPr>
        <w:t xml:space="preserve"> </w:t>
      </w:r>
      <w:r w:rsidR="0068221C" w:rsidRPr="0068221C">
        <w:rPr>
          <w:rFonts w:ascii="Arial" w:hAnsi="Arial" w:cs="Arial"/>
          <w:b/>
          <w:spacing w:val="-2"/>
          <w:sz w:val="24"/>
          <w:szCs w:val="24"/>
        </w:rPr>
        <w:t>Cierre</w:t>
      </w:r>
      <w:r w:rsidRPr="0068221C">
        <w:rPr>
          <w:rFonts w:ascii="Arial" w:hAnsi="Arial" w:cs="Arial"/>
          <w:b/>
          <w:spacing w:val="-2"/>
          <w:sz w:val="24"/>
          <w:szCs w:val="24"/>
        </w:rPr>
        <w:t>:</w:t>
      </w:r>
    </w:p>
    <w:p w14:paraId="5C5EA7F1" w14:textId="28947EA5" w:rsidR="000274CA" w:rsidRPr="000274CA" w:rsidRDefault="000274CA" w:rsidP="000274CA">
      <w:pPr>
        <w:widowControl w:val="0"/>
        <w:numPr>
          <w:ilvl w:val="1"/>
          <w:numId w:val="20"/>
        </w:numPr>
        <w:tabs>
          <w:tab w:val="left" w:pos="822"/>
        </w:tabs>
        <w:suppressAutoHyphens w:val="0"/>
        <w:autoSpaceDE w:val="0"/>
        <w:autoSpaceDN w:val="0"/>
        <w:spacing w:before="217" w:line="225" w:lineRule="auto"/>
        <w:ind w:right="94"/>
        <w:jc w:val="both"/>
        <w:rPr>
          <w:rFonts w:ascii="Arial" w:hAnsi="Arial" w:cs="Arial"/>
          <w:sz w:val="24"/>
          <w:szCs w:val="24"/>
        </w:rPr>
      </w:pPr>
      <w:r w:rsidRPr="0068221C">
        <w:rPr>
          <w:rFonts w:ascii="Arial" w:hAnsi="Arial" w:cs="Arial"/>
          <w:b/>
          <w:sz w:val="24"/>
          <w:szCs w:val="24"/>
          <w:u w:val="single"/>
        </w:rPr>
        <w:t>Para el cierre Mensual Integral</w:t>
      </w:r>
      <w:r w:rsidRPr="000274CA">
        <w:rPr>
          <w:rFonts w:ascii="Arial" w:hAnsi="Arial" w:cs="Arial"/>
          <w:sz w:val="24"/>
          <w:szCs w:val="24"/>
          <w:u w:val="single"/>
        </w:rPr>
        <w:t>:</w:t>
      </w:r>
      <w:r w:rsidRPr="000274CA">
        <w:rPr>
          <w:rFonts w:ascii="Arial" w:hAnsi="Arial" w:cs="Arial"/>
          <w:sz w:val="24"/>
          <w:szCs w:val="24"/>
        </w:rPr>
        <w:t xml:space="preserve"> Se realiza el cierre Mensual integral de los procesos financieros del </w:t>
      </w:r>
      <w:r w:rsidRPr="000274CA">
        <w:rPr>
          <w:rFonts w:ascii="Arial" w:hAnsi="Arial" w:cs="Arial"/>
          <w:spacing w:val="-4"/>
          <w:sz w:val="24"/>
          <w:szCs w:val="24"/>
        </w:rPr>
        <w:t>Departamento, una</w:t>
      </w:r>
      <w:r w:rsidRPr="000274CA">
        <w:rPr>
          <w:rFonts w:ascii="Arial" w:hAnsi="Arial" w:cs="Arial"/>
          <w:spacing w:val="-7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vez se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culmina el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Cierre</w:t>
      </w:r>
      <w:r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de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Operaciones</w:t>
      </w:r>
      <w:r w:rsidRPr="000274CA">
        <w:rPr>
          <w:rFonts w:ascii="Arial" w:hAnsi="Arial" w:cs="Arial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Tesorales,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Presupuestales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y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Contables.</w:t>
      </w:r>
      <w:r w:rsidRPr="000274CA">
        <w:rPr>
          <w:rFonts w:ascii="Arial" w:hAnsi="Arial" w:cs="Arial"/>
          <w:spacing w:val="39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>El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Tercer </w:t>
      </w:r>
      <w:r w:rsidR="0068221C" w:rsidRPr="000274CA">
        <w:rPr>
          <w:rFonts w:ascii="Arial" w:hAnsi="Arial" w:cs="Arial"/>
          <w:spacing w:val="-2"/>
          <w:sz w:val="24"/>
          <w:szCs w:val="24"/>
        </w:rPr>
        <w:t>día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de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cada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mes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como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="0068221C" w:rsidRPr="000274CA">
        <w:rPr>
          <w:rFonts w:ascii="Arial" w:hAnsi="Arial" w:cs="Arial"/>
          <w:spacing w:val="-2"/>
          <w:sz w:val="24"/>
          <w:szCs w:val="24"/>
        </w:rPr>
        <w:t>máximo</w:t>
      </w:r>
      <w:r w:rsidRPr="000274CA">
        <w:rPr>
          <w:rFonts w:ascii="Arial" w:hAnsi="Arial" w:cs="Arial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de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tiempo</w:t>
      </w:r>
      <w:r w:rsidRPr="000274CA">
        <w:rPr>
          <w:rFonts w:ascii="Arial" w:hAnsi="Arial" w:cs="Arial"/>
          <w:spacing w:val="-5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para</w:t>
      </w:r>
      <w:r w:rsidRPr="000274CA">
        <w:rPr>
          <w:rFonts w:ascii="Arial" w:hAnsi="Arial" w:cs="Arial"/>
          <w:spacing w:val="-3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el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cierre de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gastos.</w:t>
      </w:r>
    </w:p>
    <w:p w14:paraId="365DB6EC" w14:textId="77777777" w:rsidR="000274CA" w:rsidRPr="000274CA" w:rsidRDefault="000274CA" w:rsidP="000274CA">
      <w:pPr>
        <w:pStyle w:val="Textoindependiente"/>
        <w:spacing w:before="11"/>
        <w:jc w:val="both"/>
        <w:rPr>
          <w:sz w:val="24"/>
          <w:szCs w:val="24"/>
        </w:rPr>
      </w:pPr>
    </w:p>
    <w:p w14:paraId="443F4491" w14:textId="0854C0F5" w:rsidR="000274CA" w:rsidRPr="000274CA" w:rsidRDefault="000274CA" w:rsidP="000274CA">
      <w:pPr>
        <w:widowControl w:val="0"/>
        <w:numPr>
          <w:ilvl w:val="1"/>
          <w:numId w:val="20"/>
        </w:numPr>
        <w:tabs>
          <w:tab w:val="left" w:pos="822"/>
          <w:tab w:val="left" w:pos="828"/>
        </w:tabs>
        <w:suppressAutoHyphens w:val="0"/>
        <w:autoSpaceDE w:val="0"/>
        <w:autoSpaceDN w:val="0"/>
        <w:spacing w:line="194" w:lineRule="auto"/>
        <w:ind w:right="84" w:hanging="348"/>
        <w:jc w:val="both"/>
        <w:rPr>
          <w:rFonts w:ascii="Arial" w:hAnsi="Arial" w:cs="Arial"/>
          <w:sz w:val="24"/>
          <w:szCs w:val="24"/>
        </w:rPr>
      </w:pPr>
      <w:r w:rsidRPr="0068221C">
        <w:rPr>
          <w:rFonts w:ascii="Arial" w:hAnsi="Arial" w:cs="Arial"/>
          <w:b/>
          <w:spacing w:val="-2"/>
          <w:sz w:val="24"/>
          <w:szCs w:val="24"/>
          <w:u w:val="single"/>
        </w:rPr>
        <w:t>Para</w:t>
      </w:r>
      <w:r w:rsidRPr="0068221C">
        <w:rPr>
          <w:rFonts w:ascii="Arial" w:hAnsi="Arial" w:cs="Arial"/>
          <w:b/>
          <w:spacing w:val="-12"/>
          <w:sz w:val="24"/>
          <w:szCs w:val="24"/>
          <w:u w:val="single"/>
        </w:rPr>
        <w:t xml:space="preserve"> </w:t>
      </w:r>
      <w:r w:rsidRPr="0068221C">
        <w:rPr>
          <w:rFonts w:ascii="Arial" w:hAnsi="Arial" w:cs="Arial"/>
          <w:b/>
          <w:spacing w:val="-2"/>
          <w:sz w:val="24"/>
          <w:szCs w:val="24"/>
          <w:u w:val="single"/>
        </w:rPr>
        <w:t>el</w:t>
      </w:r>
      <w:r w:rsidRPr="0068221C">
        <w:rPr>
          <w:rFonts w:ascii="Arial" w:hAnsi="Arial" w:cs="Arial"/>
          <w:b/>
          <w:spacing w:val="-11"/>
          <w:sz w:val="24"/>
          <w:szCs w:val="24"/>
          <w:u w:val="single"/>
        </w:rPr>
        <w:t xml:space="preserve"> </w:t>
      </w:r>
      <w:r w:rsidRPr="0068221C">
        <w:rPr>
          <w:rFonts w:ascii="Arial" w:hAnsi="Arial" w:cs="Arial"/>
          <w:b/>
          <w:spacing w:val="-2"/>
          <w:sz w:val="24"/>
          <w:szCs w:val="24"/>
          <w:u w:val="single"/>
        </w:rPr>
        <w:t>Cierre</w:t>
      </w:r>
      <w:r w:rsidRPr="0068221C">
        <w:rPr>
          <w:rFonts w:ascii="Arial" w:hAnsi="Arial" w:cs="Arial"/>
          <w:b/>
          <w:spacing w:val="-11"/>
          <w:sz w:val="24"/>
          <w:szCs w:val="24"/>
          <w:u w:val="single"/>
        </w:rPr>
        <w:t xml:space="preserve"> </w:t>
      </w:r>
      <w:r w:rsidRPr="0068221C">
        <w:rPr>
          <w:rFonts w:ascii="Arial" w:hAnsi="Arial" w:cs="Arial"/>
          <w:b/>
          <w:spacing w:val="-2"/>
          <w:sz w:val="24"/>
          <w:szCs w:val="24"/>
          <w:u w:val="single"/>
        </w:rPr>
        <w:t>Anual</w:t>
      </w:r>
      <w:r w:rsidRPr="0068221C">
        <w:rPr>
          <w:rFonts w:ascii="Arial" w:hAnsi="Arial" w:cs="Arial"/>
          <w:b/>
          <w:spacing w:val="-11"/>
          <w:sz w:val="24"/>
          <w:szCs w:val="24"/>
          <w:u w:val="single"/>
        </w:rPr>
        <w:t xml:space="preserve"> </w:t>
      </w:r>
      <w:r w:rsidR="0068221C">
        <w:rPr>
          <w:rFonts w:ascii="Arial" w:hAnsi="Arial" w:cs="Arial"/>
          <w:b/>
          <w:spacing w:val="-2"/>
          <w:sz w:val="24"/>
          <w:szCs w:val="24"/>
          <w:u w:val="single"/>
        </w:rPr>
        <w:t>integral: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se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realiza</w:t>
      </w:r>
      <w:r w:rsidRPr="000274CA">
        <w:rPr>
          <w:rFonts w:ascii="Arial" w:hAnsi="Arial" w:cs="Arial"/>
          <w:spacing w:val="-9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el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cierre</w:t>
      </w:r>
      <w:r w:rsidRPr="000274CA">
        <w:rPr>
          <w:rFonts w:ascii="Arial" w:hAnsi="Arial" w:cs="Arial"/>
          <w:spacing w:val="-6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Anual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integral de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los</w:t>
      </w:r>
      <w:r w:rsidRPr="000274CA">
        <w:rPr>
          <w:rFonts w:ascii="Arial" w:hAnsi="Arial" w:cs="Arial"/>
          <w:spacing w:val="-11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procesos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financieros a</w:t>
      </w:r>
      <w:r w:rsidRPr="000274CA">
        <w:rPr>
          <w:rFonts w:ascii="Arial" w:hAnsi="Arial" w:cs="Arial"/>
          <w:spacing w:val="-10"/>
          <w:sz w:val="24"/>
          <w:szCs w:val="24"/>
        </w:rPr>
        <w:t xml:space="preserve"> </w:t>
      </w:r>
      <w:r w:rsidR="0068221C" w:rsidRPr="000274CA">
        <w:rPr>
          <w:rFonts w:ascii="Arial" w:hAnsi="Arial" w:cs="Arial"/>
          <w:spacing w:val="-2"/>
          <w:sz w:val="24"/>
          <w:szCs w:val="24"/>
        </w:rPr>
        <w:t>más</w:t>
      </w:r>
      <w:r w:rsidRPr="000274CA">
        <w:rPr>
          <w:rFonts w:ascii="Arial" w:hAnsi="Arial" w:cs="Arial"/>
          <w:spacing w:val="-12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tardar</w:t>
      </w:r>
      <w:r w:rsidRPr="000274CA">
        <w:rPr>
          <w:rFonts w:ascii="Arial" w:hAnsi="Arial" w:cs="Arial"/>
          <w:spacing w:val="-7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>para</w:t>
      </w:r>
      <w:r w:rsidRPr="000274CA">
        <w:rPr>
          <w:rFonts w:ascii="Arial" w:hAnsi="Arial" w:cs="Arial"/>
          <w:spacing w:val="-8"/>
          <w:sz w:val="24"/>
          <w:szCs w:val="24"/>
        </w:rPr>
        <w:t xml:space="preserve"> </w:t>
      </w:r>
      <w:r w:rsidRPr="000274CA">
        <w:rPr>
          <w:rFonts w:ascii="Arial" w:hAnsi="Arial" w:cs="Arial"/>
          <w:spacing w:val="-2"/>
          <w:sz w:val="24"/>
          <w:szCs w:val="24"/>
        </w:rPr>
        <w:t xml:space="preserve">el </w:t>
      </w:r>
      <w:r w:rsidRPr="000274CA">
        <w:rPr>
          <w:rFonts w:ascii="Arial" w:hAnsi="Arial" w:cs="Arial"/>
          <w:sz w:val="24"/>
          <w:szCs w:val="24"/>
        </w:rPr>
        <w:t>31</w:t>
      </w:r>
      <w:r w:rsidRPr="000274CA">
        <w:rPr>
          <w:rFonts w:ascii="Arial" w:hAnsi="Arial" w:cs="Arial"/>
          <w:spacing w:val="-2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de enero de</w:t>
      </w:r>
      <w:r w:rsidRPr="000274CA">
        <w:rPr>
          <w:rFonts w:ascii="Arial" w:hAnsi="Arial" w:cs="Arial"/>
          <w:spacing w:val="-4"/>
          <w:sz w:val="24"/>
          <w:szCs w:val="24"/>
        </w:rPr>
        <w:t xml:space="preserve"> </w:t>
      </w:r>
      <w:r w:rsidRPr="000274CA">
        <w:rPr>
          <w:rFonts w:ascii="Arial" w:hAnsi="Arial" w:cs="Arial"/>
          <w:sz w:val="24"/>
          <w:szCs w:val="24"/>
        </w:rPr>
        <w:t>la siguiente vigencia.</w:t>
      </w:r>
    </w:p>
    <w:p w14:paraId="3C905530" w14:textId="75DA8464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19B72E60" w14:textId="237ADF29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3BCFE9E8" w14:textId="324D4418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593A2C40" w14:textId="27C083CB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78C680B4" w14:textId="78E34B30" w:rsidR="0068221C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Elaborado por:</w:t>
      </w:r>
    </w:p>
    <w:p w14:paraId="42C868EC" w14:textId="1D6E0293" w:rsidR="0068221C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206576E7" w14:textId="77777777" w:rsidR="0068221C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4C19FCFD" w14:textId="6F8F49EA" w:rsidR="0068221C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Revisado por:</w:t>
      </w:r>
    </w:p>
    <w:p w14:paraId="67139994" w14:textId="75F7C177" w:rsidR="0068221C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</w:p>
    <w:p w14:paraId="3CC5F85A" w14:textId="77777777" w:rsidR="0068221C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  <w:bookmarkStart w:id="1" w:name="_GoBack"/>
      <w:bookmarkEnd w:id="1"/>
    </w:p>
    <w:p w14:paraId="27D11383" w14:textId="0F2AD2BD" w:rsidR="0068221C" w:rsidRPr="000274CA" w:rsidRDefault="0068221C" w:rsidP="0068221C">
      <w:pPr>
        <w:ind w:left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Aprobado por:</w:t>
      </w:r>
    </w:p>
    <w:p w14:paraId="5771427D" w14:textId="77777777" w:rsidR="000274CA" w:rsidRPr="000274CA" w:rsidRDefault="000274CA" w:rsidP="000274CA">
      <w:pPr>
        <w:ind w:left="720"/>
        <w:jc w:val="both"/>
        <w:rPr>
          <w:rFonts w:ascii="Arial" w:hAnsi="Arial" w:cs="Arial"/>
          <w:sz w:val="24"/>
          <w:szCs w:val="24"/>
        </w:rPr>
      </w:pPr>
    </w:p>
    <w:sectPr w:rsidR="000274CA" w:rsidRPr="000274CA" w:rsidSect="00833437">
      <w:headerReference w:type="even" r:id="rId12"/>
      <w:headerReference w:type="default" r:id="rId13"/>
      <w:footerReference w:type="default" r:id="rId14"/>
      <w:headerReference w:type="first" r:id="rId15"/>
      <w:pgSz w:w="12240" w:h="15840"/>
      <w:pgMar w:top="1701" w:right="1701" w:bottom="1701" w:left="1701" w:header="709" w:footer="37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706125" w14:textId="77777777" w:rsidR="00067FFD" w:rsidRDefault="00067FFD" w:rsidP="00757063">
      <w:r>
        <w:separator/>
      </w:r>
    </w:p>
  </w:endnote>
  <w:endnote w:type="continuationSeparator" w:id="0">
    <w:p w14:paraId="09DDB80C" w14:textId="77777777" w:rsidR="00067FFD" w:rsidRDefault="00067FFD" w:rsidP="007570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945" w:type="dxa"/>
      <w:tblLayout w:type="fixed"/>
      <w:tblLook w:val="00A0" w:firstRow="1" w:lastRow="0" w:firstColumn="1" w:lastColumn="0" w:noHBand="0" w:noVBand="0"/>
    </w:tblPr>
    <w:tblGrid>
      <w:gridCol w:w="3563"/>
      <w:gridCol w:w="5382"/>
    </w:tblGrid>
    <w:tr w:rsidR="00356A01" w:rsidRPr="005F7339" w14:paraId="169AFF15" w14:textId="77777777" w:rsidTr="00356A01">
      <w:trPr>
        <w:trHeight w:val="353"/>
      </w:trPr>
      <w:tc>
        <w:tcPr>
          <w:tcW w:w="3563" w:type="dxa"/>
        </w:tcPr>
        <w:p w14:paraId="3907CB42" w14:textId="77777777" w:rsidR="00356A01" w:rsidRDefault="00356A01" w:rsidP="00356A01">
          <w:pPr>
            <w:snapToGrid w:val="0"/>
            <w:rPr>
              <w:rFonts w:ascii="Arial" w:hAnsi="Arial" w:cs="Arial"/>
            </w:rPr>
          </w:pPr>
        </w:p>
        <w:p w14:paraId="260A9A38" w14:textId="0C0583C1" w:rsidR="00356A01" w:rsidRDefault="00E87158" w:rsidP="00356A01">
          <w:pPr>
            <w:rPr>
              <w:rFonts w:ascii="Arial" w:hAnsi="Arial" w:cs="Arial"/>
            </w:rPr>
          </w:pPr>
          <w:r>
            <w:rPr>
              <w:rFonts w:ascii="Arial" w:hAnsi="Arial" w:cs="Arial"/>
            </w:rPr>
            <w:t>Versión.</w:t>
          </w:r>
          <w:r w:rsidRPr="00913157">
            <w:rPr>
              <w:rFonts w:ascii="Arial" w:hAnsi="Arial" w:cs="Arial"/>
            </w:rPr>
            <w:t xml:space="preserve"> </w:t>
          </w:r>
          <w:r w:rsidR="00913157" w:rsidRPr="00913157">
            <w:rPr>
              <w:rFonts w:ascii="Arial" w:hAnsi="Arial" w:cs="Arial"/>
            </w:rPr>
            <w:t>28</w:t>
          </w:r>
          <w:r w:rsidR="00356A01" w:rsidRPr="00356A01">
            <w:rPr>
              <w:rFonts w:ascii="Arial" w:hAnsi="Arial" w:cs="Arial"/>
            </w:rPr>
            <w:tab/>
          </w:r>
        </w:p>
        <w:p w14:paraId="5FD8CD8A" w14:textId="6606AF1A" w:rsidR="00356A01" w:rsidRPr="00356A01" w:rsidRDefault="00356A01" w:rsidP="0010236D">
          <w:pPr>
            <w:rPr>
              <w:rFonts w:ascii="Arial" w:hAnsi="Arial" w:cs="Arial"/>
            </w:rPr>
          </w:pPr>
          <w:r w:rsidRPr="00356A01">
            <w:rPr>
              <w:rFonts w:ascii="Arial" w:hAnsi="Arial" w:cs="Arial"/>
            </w:rPr>
            <w:t>Vigencia:</w:t>
          </w:r>
          <w:r w:rsidR="00632ED5">
            <w:rPr>
              <w:rFonts w:ascii="Arial" w:hAnsi="Arial" w:cs="Arial"/>
            </w:rPr>
            <w:t>0</w:t>
          </w:r>
          <w:r w:rsidR="00913157">
            <w:rPr>
              <w:rFonts w:ascii="Arial" w:hAnsi="Arial" w:cs="Arial"/>
            </w:rPr>
            <w:t>5</w:t>
          </w:r>
          <w:r w:rsidR="00E87158">
            <w:rPr>
              <w:rFonts w:ascii="Arial" w:hAnsi="Arial" w:cs="Arial"/>
            </w:rPr>
            <w:t>- 202</w:t>
          </w:r>
          <w:r w:rsidR="00632ED5">
            <w:rPr>
              <w:rFonts w:ascii="Arial" w:hAnsi="Arial" w:cs="Arial"/>
            </w:rPr>
            <w:t>6</w:t>
          </w:r>
        </w:p>
      </w:tc>
      <w:tc>
        <w:tcPr>
          <w:tcW w:w="5382" w:type="dxa"/>
        </w:tcPr>
        <w:p w14:paraId="58C848BA" w14:textId="0F365568" w:rsidR="00356A01" w:rsidRPr="00E9184E" w:rsidRDefault="00356A01" w:rsidP="00356A01">
          <w:pPr>
            <w:pStyle w:val="Encabezado"/>
            <w:jc w:val="right"/>
            <w:rPr>
              <w:rFonts w:ascii="Arial" w:hAnsi="Arial" w:cs="Arial"/>
              <w:b/>
              <w:color w:val="FF0000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32772503" wp14:editId="1FD3C0B4">
                <wp:extent cx="3132401" cy="670560"/>
                <wp:effectExtent l="0" t="0" r="0" b="0"/>
                <wp:docPr id="24" name="Imagen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3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4185"/>
                        <a:stretch/>
                      </pic:blipFill>
                      <pic:spPr bwMode="auto">
                        <a:xfrm>
                          <a:off x="0" y="0"/>
                          <a:ext cx="3132401" cy="6705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</w:tr>
  </w:tbl>
  <w:p w14:paraId="123FD3F8" w14:textId="725DCEB0" w:rsidR="00757063" w:rsidRDefault="008267B0">
    <w:pPr>
      <w:pStyle w:val="Piedepgina"/>
    </w:pPr>
    <w:r w:rsidRPr="008267B0">
      <w:rPr>
        <w:rFonts w:ascii="Arial" w:hAnsi="Arial" w:cs="Arial"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7F54BBE0" wp14:editId="10955FDF">
              <wp:simplePos x="0" y="0"/>
              <wp:positionH relativeFrom="rightMargin">
                <wp:posOffset>487493</wp:posOffset>
              </wp:positionH>
              <wp:positionV relativeFrom="margin">
                <wp:posOffset>5871957</wp:posOffset>
              </wp:positionV>
              <wp:extent cx="510540" cy="2183130"/>
              <wp:effectExtent l="0" t="0" r="3810" b="0"/>
              <wp:wrapNone/>
              <wp:docPr id="1" name="Rectángu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B86B72" w14:textId="77777777" w:rsidR="008267B0" w:rsidRDefault="008267B0">
                          <w:pPr>
                            <w:pStyle w:val="Piedepgina"/>
                            <w:rPr>
                              <w:rFonts w:asciiTheme="majorHAnsi" w:eastAsiaTheme="majorEastAsia" w:hAnsiTheme="majorHAnsi" w:cstheme="majorBidi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</w:rPr>
                            <w:t>Página</w:t>
                          </w:r>
                          <w:r>
                            <w:rPr>
                              <w:rFonts w:asciiTheme="minorHAnsi" w:eastAsiaTheme="minorEastAsia" w:hAnsiTheme="minorHAnsi"/>
                              <w:sz w:val="22"/>
                              <w:szCs w:val="22"/>
                            </w:rP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rPr>
                              <w:rFonts w:asciiTheme="minorHAnsi" w:eastAsiaTheme="minorEastAsia" w:hAnsiTheme="minorHAnsi"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E87158" w:rsidRPr="00E87158">
                            <w:rPr>
                              <w:rFonts w:asciiTheme="majorHAnsi" w:eastAsiaTheme="majorEastAsia" w:hAnsiTheme="majorHAnsi" w:cstheme="majorBidi"/>
                              <w:noProof/>
                              <w:sz w:val="44"/>
                              <w:szCs w:val="44"/>
                            </w:rPr>
                            <w:t>4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sz w:val="44"/>
                              <w:szCs w:val="4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F54BBE0" id="Rectángulo 1" o:spid="_x0000_s1026" style="position:absolute;margin-left:38.4pt;margin-top:462.35pt;width:40.2pt;height:171.9pt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" o:allowincell="f" filled="f" stroked="f">
              <v:textbox style="layout-flow:vertical;mso-layout-flow-alt:bottom-to-top;mso-fit-shape-to-text:t">
                <w:txbxContent>
                  <w:p w14:paraId="70B86B72" w14:textId="77777777" w:rsidR="008267B0" w:rsidRDefault="008267B0">
                    <w:pPr>
                      <w:pStyle w:val="Piedepgina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Página</w:t>
                    </w:r>
                    <w:r>
                      <w:rPr>
                        <w:rFonts w:asciiTheme="minorHAnsi" w:eastAsiaTheme="minorEastAsia" w:hAnsiTheme="minorHAnsi"/>
                        <w:sz w:val="22"/>
                        <w:szCs w:val="22"/>
                      </w:rPr>
                      <w:fldChar w:fldCharType="begin"/>
                    </w:r>
                    <w:r>
                      <w:instrText>PAGE    \* MERGEFORMAT</w:instrText>
                    </w:r>
                    <w:r>
                      <w:rPr>
                        <w:rFonts w:asciiTheme="minorHAnsi" w:eastAsiaTheme="minorEastAsia" w:hAnsiTheme="minorHAnsi"/>
                        <w:sz w:val="22"/>
                        <w:szCs w:val="22"/>
                      </w:rPr>
                      <w:fldChar w:fldCharType="separate"/>
                    </w:r>
                    <w:r w:rsidR="00E87158" w:rsidRPr="00E87158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4</w:t>
                    </w:r>
                    <w:r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65FB77" w14:textId="77777777" w:rsidR="00067FFD" w:rsidRDefault="00067FFD" w:rsidP="00757063">
      <w:r>
        <w:separator/>
      </w:r>
    </w:p>
  </w:footnote>
  <w:footnote w:type="continuationSeparator" w:id="0">
    <w:p w14:paraId="1F84AABB" w14:textId="77777777" w:rsidR="00067FFD" w:rsidRDefault="00067FFD" w:rsidP="007570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646C93" w14:textId="65D400C5" w:rsidR="00757063" w:rsidRDefault="007D7F76">
    <w:pPr>
      <w:pStyle w:val="Encabezado"/>
    </w:pPr>
    <w:r>
      <w:rPr>
        <w:noProof/>
        <w:lang w:eastAsia="en-US"/>
      </w:rPr>
      <w:pict w14:anchorId="112E609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689032" o:spid="_x0000_s2050" type="#_x0000_t75" style="position:absolute;margin-left:0;margin-top:0;width:612pt;height:11in;z-index:-251657216;mso-position-horizontal:center;mso-position-horizontal-relative:margin;mso-position-vertical:center;mso-position-vertical-relative:margin" o:allowincell="f">
          <v:imagedata r:id="rId1" o:title="Marca de 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8914" w:type="dxa"/>
      <w:tblLayout w:type="fixed"/>
      <w:tblLook w:val="00A0" w:firstRow="1" w:lastRow="0" w:firstColumn="1" w:lastColumn="0" w:noHBand="0" w:noVBand="0"/>
    </w:tblPr>
    <w:tblGrid>
      <w:gridCol w:w="3943"/>
      <w:gridCol w:w="4971"/>
    </w:tblGrid>
    <w:tr w:rsidR="0010236D" w:rsidRPr="0010236D" w14:paraId="1DCAB6BD" w14:textId="77777777" w:rsidTr="00356A01">
      <w:trPr>
        <w:trHeight w:val="1128"/>
      </w:trPr>
      <w:tc>
        <w:tcPr>
          <w:tcW w:w="3943" w:type="dxa"/>
        </w:tcPr>
        <w:p w14:paraId="3C47282C" w14:textId="164CA055" w:rsidR="006054E3" w:rsidRPr="0010236D" w:rsidRDefault="006054E3" w:rsidP="006054E3">
          <w:pPr>
            <w:snapToGrid w:val="0"/>
            <w:rPr>
              <w:rFonts w:ascii="Arial" w:hAnsi="Arial" w:cs="Arial"/>
            </w:rPr>
          </w:pPr>
          <w:r w:rsidRPr="0010236D">
            <w:rPr>
              <w:noProof/>
              <w:lang w:val="es-CO" w:eastAsia="es-CO"/>
            </w:rPr>
            <w:drawing>
              <wp:inline distT="0" distB="0" distL="0" distR="0" wp14:anchorId="663E16E5" wp14:editId="2E7E2204">
                <wp:extent cx="2366211" cy="570865"/>
                <wp:effectExtent l="0" t="0" r="0" b="635"/>
                <wp:docPr id="23" name="Imagen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6646" r="57838"/>
                        <a:stretch/>
                      </pic:blipFill>
                      <pic:spPr bwMode="auto">
                        <a:xfrm>
                          <a:off x="0" y="0"/>
                          <a:ext cx="2366211" cy="5708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71" w:type="dxa"/>
        </w:tcPr>
        <w:p w14:paraId="61F0878F" w14:textId="4C06E829" w:rsidR="006054E3" w:rsidRPr="0010236D" w:rsidRDefault="00E87158" w:rsidP="006054E3">
          <w:pPr>
            <w:pStyle w:val="Encabezado"/>
            <w:jc w:val="right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SECRETARÍ</w:t>
          </w:r>
          <w:r w:rsidR="00C70207" w:rsidRPr="0010236D">
            <w:rPr>
              <w:rFonts w:ascii="Arial" w:hAnsi="Arial" w:cs="Arial"/>
              <w:b/>
              <w:sz w:val="18"/>
              <w:szCs w:val="18"/>
            </w:rPr>
            <w:t>A DE HACIENDA</w:t>
          </w:r>
        </w:p>
        <w:p w14:paraId="09F437F5" w14:textId="01194301" w:rsidR="006054E3" w:rsidRPr="0010236D" w:rsidRDefault="00E87158" w:rsidP="00E87158">
          <w:pPr>
            <w:pStyle w:val="Encabezado"/>
            <w:tabs>
              <w:tab w:val="left" w:pos="2862"/>
            </w:tabs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ab/>
          </w:r>
          <w:r>
            <w:rPr>
              <w:rFonts w:ascii="Arial" w:hAnsi="Arial" w:cs="Arial"/>
              <w:b/>
              <w:sz w:val="18"/>
              <w:szCs w:val="18"/>
            </w:rPr>
            <w:tab/>
          </w:r>
        </w:p>
        <w:p w14:paraId="3C5A8752" w14:textId="38B9923E" w:rsidR="006054E3" w:rsidRPr="0010236D" w:rsidRDefault="00E87158" w:rsidP="006054E3">
          <w:pPr>
            <w:pStyle w:val="Encabezado"/>
            <w:jc w:val="right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GESTIÓN DE LAS FINANZAS PÚ</w:t>
          </w:r>
          <w:r w:rsidR="0010236D" w:rsidRPr="0010236D">
            <w:rPr>
              <w:rFonts w:ascii="Arial" w:hAnsi="Arial" w:cs="Arial"/>
              <w:b/>
              <w:sz w:val="18"/>
              <w:szCs w:val="18"/>
            </w:rPr>
            <w:t>BLICAS</w:t>
          </w:r>
        </w:p>
        <w:p w14:paraId="1FE44BEA" w14:textId="52F7F3B2" w:rsidR="006054E3" w:rsidRPr="002D1F77" w:rsidRDefault="002D1F77" w:rsidP="00356A01">
          <w:pPr>
            <w:pStyle w:val="Encabezado"/>
            <w:jc w:val="right"/>
            <w:rPr>
              <w:rFonts w:ascii="Arial" w:hAnsi="Arial" w:cs="Arial"/>
              <w:b/>
              <w:sz w:val="18"/>
              <w:szCs w:val="18"/>
            </w:rPr>
          </w:pPr>
          <w:r w:rsidRPr="002D1F77">
            <w:rPr>
              <w:rFonts w:ascii="Arial" w:hAnsi="Arial" w:cs="Arial"/>
              <w:b/>
              <w:sz w:val="18"/>
              <w:szCs w:val="18"/>
            </w:rPr>
            <w:t>RECAUDO Y PAGOS</w:t>
          </w:r>
        </w:p>
        <w:p w14:paraId="14410788" w14:textId="05DAE9AF" w:rsidR="006054E3" w:rsidRPr="0010236D" w:rsidRDefault="0010236D" w:rsidP="006054E3">
          <w:pPr>
            <w:pStyle w:val="Encabezado"/>
            <w:jc w:val="right"/>
            <w:rPr>
              <w:rFonts w:ascii="Arial" w:hAnsi="Arial" w:cs="Arial"/>
              <w:b/>
            </w:rPr>
          </w:pPr>
          <w:r w:rsidRPr="0010236D">
            <w:rPr>
              <w:rFonts w:ascii="Arial" w:hAnsi="Arial" w:cs="Arial"/>
              <w:b/>
              <w:sz w:val="18"/>
              <w:szCs w:val="18"/>
            </w:rPr>
            <w:t xml:space="preserve">POLÍTICAS DE OPERACIÓN </w:t>
          </w:r>
        </w:p>
      </w:tc>
    </w:tr>
  </w:tbl>
  <w:p w14:paraId="426E863B" w14:textId="7714C1DA" w:rsidR="00757063" w:rsidRPr="0010236D" w:rsidRDefault="006054E3">
    <w:pPr>
      <w:pStyle w:val="Encabezado"/>
    </w:pPr>
    <w:r w:rsidRPr="0010236D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5D9331" w14:textId="21566138" w:rsidR="00757063" w:rsidRDefault="007D7F76">
    <w:pPr>
      <w:pStyle w:val="Encabezado"/>
    </w:pPr>
    <w:r>
      <w:rPr>
        <w:noProof/>
        <w:lang w:eastAsia="en-US"/>
      </w:rPr>
      <w:pict w14:anchorId="09DC5C7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689031" o:spid="_x0000_s2049" type="#_x0000_t75" style="position:absolute;margin-left:0;margin-top:0;width:612pt;height:11in;z-index:-251658240;mso-position-horizontal:center;mso-position-horizontal-relative:margin;mso-position-vertical:center;mso-position-vertical-relative:margin" o:allowincell="f">
          <v:imagedata r:id="rId1" o:title="Marca de 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CB7402"/>
    <w:multiLevelType w:val="hybridMultilevel"/>
    <w:tmpl w:val="679C5C6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27E1228"/>
    <w:multiLevelType w:val="hybridMultilevel"/>
    <w:tmpl w:val="738E91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14D81"/>
    <w:multiLevelType w:val="hybridMultilevel"/>
    <w:tmpl w:val="3B0A74F0"/>
    <w:lvl w:ilvl="0" w:tplc="A41C73B4">
      <w:start w:val="6"/>
      <w:numFmt w:val="decimal"/>
      <w:lvlText w:val="%1."/>
      <w:lvlJc w:val="left"/>
      <w:pPr>
        <w:ind w:left="353" w:hanging="353"/>
      </w:pPr>
      <w:rPr>
        <w:rFonts w:ascii="Arial" w:eastAsia="Arial" w:hAnsi="Arial" w:cs="Arial" w:hint="default"/>
        <w:b w:val="0"/>
        <w:bCs w:val="0"/>
        <w:i/>
        <w:iCs/>
        <w:spacing w:val="-1"/>
        <w:w w:val="98"/>
        <w:sz w:val="21"/>
        <w:szCs w:val="21"/>
        <w:lang w:val="es-ES" w:eastAsia="en-US" w:bidi="ar-SA"/>
      </w:rPr>
    </w:lvl>
    <w:lvl w:ilvl="1" w:tplc="28582D70">
      <w:numFmt w:val="bullet"/>
      <w:lvlText w:val="•"/>
      <w:lvlJc w:val="left"/>
      <w:pPr>
        <w:ind w:left="715" w:hanging="362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3"/>
        <w:sz w:val="21"/>
        <w:szCs w:val="21"/>
        <w:lang w:val="es-ES" w:eastAsia="en-US" w:bidi="ar-SA"/>
      </w:rPr>
    </w:lvl>
    <w:lvl w:ilvl="2" w:tplc="73806A3C">
      <w:numFmt w:val="bullet"/>
      <w:lvlText w:val="•"/>
      <w:lvlJc w:val="left"/>
      <w:pPr>
        <w:ind w:left="1732" w:hanging="362"/>
      </w:pPr>
      <w:rPr>
        <w:rFonts w:hint="default"/>
        <w:lang w:val="es-ES" w:eastAsia="en-US" w:bidi="ar-SA"/>
      </w:rPr>
    </w:lvl>
    <w:lvl w:ilvl="3" w:tplc="E3CEF762">
      <w:numFmt w:val="bullet"/>
      <w:lvlText w:val="•"/>
      <w:lvlJc w:val="left"/>
      <w:pPr>
        <w:ind w:left="2747" w:hanging="362"/>
      </w:pPr>
      <w:rPr>
        <w:rFonts w:hint="default"/>
        <w:lang w:val="es-ES" w:eastAsia="en-US" w:bidi="ar-SA"/>
      </w:rPr>
    </w:lvl>
    <w:lvl w:ilvl="4" w:tplc="13921468">
      <w:numFmt w:val="bullet"/>
      <w:lvlText w:val="•"/>
      <w:lvlJc w:val="left"/>
      <w:pPr>
        <w:ind w:left="3763" w:hanging="362"/>
      </w:pPr>
      <w:rPr>
        <w:rFonts w:hint="default"/>
        <w:lang w:val="es-ES" w:eastAsia="en-US" w:bidi="ar-SA"/>
      </w:rPr>
    </w:lvl>
    <w:lvl w:ilvl="5" w:tplc="4D7E41FE">
      <w:numFmt w:val="bullet"/>
      <w:lvlText w:val="•"/>
      <w:lvlJc w:val="left"/>
      <w:pPr>
        <w:ind w:left="4778" w:hanging="362"/>
      </w:pPr>
      <w:rPr>
        <w:rFonts w:hint="default"/>
        <w:lang w:val="es-ES" w:eastAsia="en-US" w:bidi="ar-SA"/>
      </w:rPr>
    </w:lvl>
    <w:lvl w:ilvl="6" w:tplc="04A81318">
      <w:numFmt w:val="bullet"/>
      <w:lvlText w:val="•"/>
      <w:lvlJc w:val="left"/>
      <w:pPr>
        <w:ind w:left="5794" w:hanging="362"/>
      </w:pPr>
      <w:rPr>
        <w:rFonts w:hint="default"/>
        <w:lang w:val="es-ES" w:eastAsia="en-US" w:bidi="ar-SA"/>
      </w:rPr>
    </w:lvl>
    <w:lvl w:ilvl="7" w:tplc="D46CAF2C">
      <w:numFmt w:val="bullet"/>
      <w:lvlText w:val="•"/>
      <w:lvlJc w:val="left"/>
      <w:pPr>
        <w:ind w:left="6809" w:hanging="362"/>
      </w:pPr>
      <w:rPr>
        <w:rFonts w:hint="default"/>
        <w:lang w:val="es-ES" w:eastAsia="en-US" w:bidi="ar-SA"/>
      </w:rPr>
    </w:lvl>
    <w:lvl w:ilvl="8" w:tplc="B05416A6">
      <w:numFmt w:val="bullet"/>
      <w:lvlText w:val="•"/>
      <w:lvlJc w:val="left"/>
      <w:pPr>
        <w:ind w:left="7825" w:hanging="362"/>
      </w:pPr>
      <w:rPr>
        <w:rFonts w:hint="default"/>
        <w:lang w:val="es-ES" w:eastAsia="en-US" w:bidi="ar-SA"/>
      </w:rPr>
    </w:lvl>
  </w:abstractNum>
  <w:abstractNum w:abstractNumId="3" w15:restartNumberingAfterBreak="0">
    <w:nsid w:val="140F33D1"/>
    <w:multiLevelType w:val="hybridMultilevel"/>
    <w:tmpl w:val="0ACA6630"/>
    <w:lvl w:ilvl="0" w:tplc="B02AAF3C">
      <w:start w:val="1"/>
      <w:numFmt w:val="decimal"/>
      <w:lvlText w:val="%1."/>
      <w:lvlJc w:val="left"/>
      <w:pPr>
        <w:ind w:left="839" w:hanging="360"/>
      </w:pPr>
      <w:rPr>
        <w:rFonts w:hint="default"/>
        <w:spacing w:val="-1"/>
        <w:w w:val="93"/>
        <w:lang w:val="es-ES" w:eastAsia="en-US" w:bidi="ar-SA"/>
      </w:rPr>
    </w:lvl>
    <w:lvl w:ilvl="1" w:tplc="1B722A16">
      <w:numFmt w:val="bullet"/>
      <w:lvlText w:val="•"/>
      <w:lvlJc w:val="left"/>
      <w:pPr>
        <w:ind w:left="1753" w:hanging="360"/>
      </w:pPr>
      <w:rPr>
        <w:rFonts w:hint="default"/>
        <w:lang w:val="es-ES" w:eastAsia="en-US" w:bidi="ar-SA"/>
      </w:rPr>
    </w:lvl>
    <w:lvl w:ilvl="2" w:tplc="13F89662">
      <w:numFmt w:val="bullet"/>
      <w:lvlText w:val="•"/>
      <w:lvlJc w:val="left"/>
      <w:pPr>
        <w:ind w:left="2666" w:hanging="360"/>
      </w:pPr>
      <w:rPr>
        <w:rFonts w:hint="default"/>
        <w:lang w:val="es-ES" w:eastAsia="en-US" w:bidi="ar-SA"/>
      </w:rPr>
    </w:lvl>
    <w:lvl w:ilvl="3" w:tplc="D72E91FE">
      <w:numFmt w:val="bullet"/>
      <w:lvlText w:val="•"/>
      <w:lvlJc w:val="left"/>
      <w:pPr>
        <w:ind w:left="3580" w:hanging="360"/>
      </w:pPr>
      <w:rPr>
        <w:rFonts w:hint="default"/>
        <w:lang w:val="es-ES" w:eastAsia="en-US" w:bidi="ar-SA"/>
      </w:rPr>
    </w:lvl>
    <w:lvl w:ilvl="4" w:tplc="21980820">
      <w:numFmt w:val="bullet"/>
      <w:lvlText w:val="•"/>
      <w:lvlJc w:val="left"/>
      <w:pPr>
        <w:ind w:left="4493" w:hanging="360"/>
      </w:pPr>
      <w:rPr>
        <w:rFonts w:hint="default"/>
        <w:lang w:val="es-ES" w:eastAsia="en-US" w:bidi="ar-SA"/>
      </w:rPr>
    </w:lvl>
    <w:lvl w:ilvl="5" w:tplc="282C7C64">
      <w:numFmt w:val="bullet"/>
      <w:lvlText w:val="•"/>
      <w:lvlJc w:val="left"/>
      <w:pPr>
        <w:ind w:left="5407" w:hanging="360"/>
      </w:pPr>
      <w:rPr>
        <w:rFonts w:hint="default"/>
        <w:lang w:val="es-ES" w:eastAsia="en-US" w:bidi="ar-SA"/>
      </w:rPr>
    </w:lvl>
    <w:lvl w:ilvl="6" w:tplc="94644312">
      <w:numFmt w:val="bullet"/>
      <w:lvlText w:val="•"/>
      <w:lvlJc w:val="left"/>
      <w:pPr>
        <w:ind w:left="6320" w:hanging="360"/>
      </w:pPr>
      <w:rPr>
        <w:rFonts w:hint="default"/>
        <w:lang w:val="es-ES" w:eastAsia="en-US" w:bidi="ar-SA"/>
      </w:rPr>
    </w:lvl>
    <w:lvl w:ilvl="7" w:tplc="7A1E4CAE">
      <w:numFmt w:val="bullet"/>
      <w:lvlText w:val="•"/>
      <w:lvlJc w:val="left"/>
      <w:pPr>
        <w:ind w:left="7233" w:hanging="360"/>
      </w:pPr>
      <w:rPr>
        <w:rFonts w:hint="default"/>
        <w:lang w:val="es-ES" w:eastAsia="en-US" w:bidi="ar-SA"/>
      </w:rPr>
    </w:lvl>
    <w:lvl w:ilvl="8" w:tplc="1C94BD4E">
      <w:numFmt w:val="bullet"/>
      <w:lvlText w:val="•"/>
      <w:lvlJc w:val="left"/>
      <w:pPr>
        <w:ind w:left="8147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191735E4"/>
    <w:multiLevelType w:val="hybridMultilevel"/>
    <w:tmpl w:val="21CAA580"/>
    <w:lvl w:ilvl="0" w:tplc="98B4CAB4">
      <w:start w:val="2"/>
      <w:numFmt w:val="decimal"/>
      <w:lvlText w:val="%1."/>
      <w:lvlJc w:val="left"/>
      <w:pPr>
        <w:ind w:left="921" w:hanging="354"/>
      </w:pPr>
      <w:rPr>
        <w:rFonts w:ascii="Arial" w:eastAsia="Arial" w:hAnsi="Arial" w:cs="Arial" w:hint="default"/>
        <w:b/>
        <w:bCs w:val="0"/>
        <w:i/>
        <w:iCs/>
        <w:spacing w:val="-1"/>
        <w:w w:val="94"/>
        <w:sz w:val="21"/>
        <w:szCs w:val="21"/>
        <w:lang w:val="es-ES" w:eastAsia="en-US" w:bidi="ar-SA"/>
      </w:rPr>
    </w:lvl>
    <w:lvl w:ilvl="1" w:tplc="939420EE">
      <w:numFmt w:val="bullet"/>
      <w:lvlText w:val="•"/>
      <w:lvlJc w:val="left"/>
      <w:pPr>
        <w:ind w:left="1279" w:hanging="363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es-ES" w:eastAsia="en-US" w:bidi="ar-SA"/>
      </w:rPr>
    </w:lvl>
    <w:lvl w:ilvl="2" w:tplc="955466EC">
      <w:numFmt w:val="bullet"/>
      <w:lvlText w:val="•"/>
      <w:lvlJc w:val="left"/>
      <w:pPr>
        <w:ind w:left="2287" w:hanging="363"/>
      </w:pPr>
      <w:rPr>
        <w:rFonts w:hint="default"/>
        <w:lang w:val="es-ES" w:eastAsia="en-US" w:bidi="ar-SA"/>
      </w:rPr>
    </w:lvl>
    <w:lvl w:ilvl="3" w:tplc="E03C0196">
      <w:numFmt w:val="bullet"/>
      <w:lvlText w:val="•"/>
      <w:lvlJc w:val="left"/>
      <w:pPr>
        <w:ind w:left="3302" w:hanging="363"/>
      </w:pPr>
      <w:rPr>
        <w:rFonts w:hint="default"/>
        <w:lang w:val="es-ES" w:eastAsia="en-US" w:bidi="ar-SA"/>
      </w:rPr>
    </w:lvl>
    <w:lvl w:ilvl="4" w:tplc="59FC6EE6">
      <w:numFmt w:val="bullet"/>
      <w:lvlText w:val="•"/>
      <w:lvlJc w:val="left"/>
      <w:pPr>
        <w:ind w:left="4318" w:hanging="363"/>
      </w:pPr>
      <w:rPr>
        <w:rFonts w:hint="default"/>
        <w:lang w:val="es-ES" w:eastAsia="en-US" w:bidi="ar-SA"/>
      </w:rPr>
    </w:lvl>
    <w:lvl w:ilvl="5" w:tplc="F86E3A9C">
      <w:numFmt w:val="bullet"/>
      <w:lvlText w:val="•"/>
      <w:lvlJc w:val="left"/>
      <w:pPr>
        <w:ind w:left="5333" w:hanging="363"/>
      </w:pPr>
      <w:rPr>
        <w:rFonts w:hint="default"/>
        <w:lang w:val="es-ES" w:eastAsia="en-US" w:bidi="ar-SA"/>
      </w:rPr>
    </w:lvl>
    <w:lvl w:ilvl="6" w:tplc="C50A9FFC">
      <w:numFmt w:val="bullet"/>
      <w:lvlText w:val="•"/>
      <w:lvlJc w:val="left"/>
      <w:pPr>
        <w:ind w:left="6349" w:hanging="363"/>
      </w:pPr>
      <w:rPr>
        <w:rFonts w:hint="default"/>
        <w:lang w:val="es-ES" w:eastAsia="en-US" w:bidi="ar-SA"/>
      </w:rPr>
    </w:lvl>
    <w:lvl w:ilvl="7" w:tplc="05D657D2">
      <w:numFmt w:val="bullet"/>
      <w:lvlText w:val="•"/>
      <w:lvlJc w:val="left"/>
      <w:pPr>
        <w:ind w:left="7364" w:hanging="363"/>
      </w:pPr>
      <w:rPr>
        <w:rFonts w:hint="default"/>
        <w:lang w:val="es-ES" w:eastAsia="en-US" w:bidi="ar-SA"/>
      </w:rPr>
    </w:lvl>
    <w:lvl w:ilvl="8" w:tplc="887218DE">
      <w:numFmt w:val="bullet"/>
      <w:lvlText w:val="•"/>
      <w:lvlJc w:val="left"/>
      <w:pPr>
        <w:ind w:left="8380" w:hanging="363"/>
      </w:pPr>
      <w:rPr>
        <w:rFonts w:hint="default"/>
        <w:lang w:val="es-ES" w:eastAsia="en-US" w:bidi="ar-SA"/>
      </w:rPr>
    </w:lvl>
  </w:abstractNum>
  <w:abstractNum w:abstractNumId="5" w15:restartNumberingAfterBreak="0">
    <w:nsid w:val="1B275A5A"/>
    <w:multiLevelType w:val="hybridMultilevel"/>
    <w:tmpl w:val="141254A2"/>
    <w:lvl w:ilvl="0" w:tplc="468E0C74">
      <w:start w:val="12"/>
      <w:numFmt w:val="decimal"/>
      <w:lvlText w:val="%1."/>
      <w:lvlJc w:val="left"/>
      <w:pPr>
        <w:ind w:left="828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96"/>
        <w:sz w:val="19"/>
        <w:szCs w:val="19"/>
        <w:lang w:val="es-ES" w:eastAsia="en-US" w:bidi="ar-SA"/>
      </w:rPr>
    </w:lvl>
    <w:lvl w:ilvl="1" w:tplc="0FBE5582">
      <w:numFmt w:val="bullet"/>
      <w:lvlText w:val="•"/>
      <w:lvlJc w:val="left"/>
      <w:pPr>
        <w:ind w:left="822" w:hanging="356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1"/>
        <w:sz w:val="19"/>
        <w:szCs w:val="19"/>
        <w:lang w:val="es-ES" w:eastAsia="en-US" w:bidi="ar-SA"/>
      </w:rPr>
    </w:lvl>
    <w:lvl w:ilvl="2" w:tplc="E50ED6EC">
      <w:numFmt w:val="bullet"/>
      <w:lvlText w:val="•"/>
      <w:lvlJc w:val="left"/>
      <w:pPr>
        <w:ind w:left="2635" w:hanging="356"/>
      </w:pPr>
      <w:rPr>
        <w:rFonts w:hint="default"/>
        <w:lang w:val="es-ES" w:eastAsia="en-US" w:bidi="ar-SA"/>
      </w:rPr>
    </w:lvl>
    <w:lvl w:ilvl="3" w:tplc="9C6C5916">
      <w:numFmt w:val="bullet"/>
      <w:lvlText w:val="•"/>
      <w:lvlJc w:val="left"/>
      <w:pPr>
        <w:ind w:left="3543" w:hanging="356"/>
      </w:pPr>
      <w:rPr>
        <w:rFonts w:hint="default"/>
        <w:lang w:val="es-ES" w:eastAsia="en-US" w:bidi="ar-SA"/>
      </w:rPr>
    </w:lvl>
    <w:lvl w:ilvl="4" w:tplc="F7726DA0">
      <w:numFmt w:val="bullet"/>
      <w:lvlText w:val="•"/>
      <w:lvlJc w:val="left"/>
      <w:pPr>
        <w:ind w:left="4451" w:hanging="356"/>
      </w:pPr>
      <w:rPr>
        <w:rFonts w:hint="default"/>
        <w:lang w:val="es-ES" w:eastAsia="en-US" w:bidi="ar-SA"/>
      </w:rPr>
    </w:lvl>
    <w:lvl w:ilvl="5" w:tplc="F514B80C">
      <w:numFmt w:val="bullet"/>
      <w:lvlText w:val="•"/>
      <w:lvlJc w:val="left"/>
      <w:pPr>
        <w:ind w:left="5358" w:hanging="356"/>
      </w:pPr>
      <w:rPr>
        <w:rFonts w:hint="default"/>
        <w:lang w:val="es-ES" w:eastAsia="en-US" w:bidi="ar-SA"/>
      </w:rPr>
    </w:lvl>
    <w:lvl w:ilvl="6" w:tplc="221AC864">
      <w:numFmt w:val="bullet"/>
      <w:lvlText w:val="•"/>
      <w:lvlJc w:val="left"/>
      <w:pPr>
        <w:ind w:left="6266" w:hanging="356"/>
      </w:pPr>
      <w:rPr>
        <w:rFonts w:hint="default"/>
        <w:lang w:val="es-ES" w:eastAsia="en-US" w:bidi="ar-SA"/>
      </w:rPr>
    </w:lvl>
    <w:lvl w:ilvl="7" w:tplc="43B259A4">
      <w:numFmt w:val="bullet"/>
      <w:lvlText w:val="•"/>
      <w:lvlJc w:val="left"/>
      <w:pPr>
        <w:ind w:left="7174" w:hanging="356"/>
      </w:pPr>
      <w:rPr>
        <w:rFonts w:hint="default"/>
        <w:lang w:val="es-ES" w:eastAsia="en-US" w:bidi="ar-SA"/>
      </w:rPr>
    </w:lvl>
    <w:lvl w:ilvl="8" w:tplc="4B8CB65A">
      <w:numFmt w:val="bullet"/>
      <w:lvlText w:val="•"/>
      <w:lvlJc w:val="left"/>
      <w:pPr>
        <w:ind w:left="8082" w:hanging="356"/>
      </w:pPr>
      <w:rPr>
        <w:rFonts w:hint="default"/>
        <w:lang w:val="es-ES" w:eastAsia="en-US" w:bidi="ar-SA"/>
      </w:rPr>
    </w:lvl>
  </w:abstractNum>
  <w:abstractNum w:abstractNumId="6" w15:restartNumberingAfterBreak="0">
    <w:nsid w:val="1B9D7DFA"/>
    <w:multiLevelType w:val="hybridMultilevel"/>
    <w:tmpl w:val="7DF8208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C615B00"/>
    <w:multiLevelType w:val="hybridMultilevel"/>
    <w:tmpl w:val="B0FC50C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D973AF"/>
    <w:multiLevelType w:val="hybridMultilevel"/>
    <w:tmpl w:val="A546F35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EA6A71"/>
    <w:multiLevelType w:val="hybridMultilevel"/>
    <w:tmpl w:val="C13485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462FBD"/>
    <w:multiLevelType w:val="hybridMultilevel"/>
    <w:tmpl w:val="E69A2964"/>
    <w:lvl w:ilvl="0" w:tplc="60BECA9A">
      <w:start w:val="1"/>
      <w:numFmt w:val="decimal"/>
      <w:lvlText w:val="%1."/>
      <w:lvlJc w:val="left"/>
      <w:pPr>
        <w:ind w:left="485" w:hanging="368"/>
      </w:pPr>
      <w:rPr>
        <w:rFonts w:ascii="Arial" w:eastAsia="Arial" w:hAnsi="Arial" w:cs="Arial" w:hint="default"/>
        <w:b/>
        <w:bCs w:val="0"/>
        <w:i/>
        <w:iCs/>
        <w:spacing w:val="-1"/>
        <w:w w:val="92"/>
        <w:sz w:val="21"/>
        <w:szCs w:val="21"/>
        <w:lang w:val="es-ES" w:eastAsia="en-US" w:bidi="ar-SA"/>
      </w:rPr>
    </w:lvl>
    <w:lvl w:ilvl="1" w:tplc="35BA882C">
      <w:numFmt w:val="bullet"/>
      <w:lvlText w:val="•"/>
      <w:lvlJc w:val="left"/>
      <w:pPr>
        <w:ind w:left="840" w:hanging="354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8"/>
        <w:sz w:val="21"/>
        <w:szCs w:val="21"/>
        <w:lang w:val="es-ES" w:eastAsia="en-US" w:bidi="ar-SA"/>
      </w:rPr>
    </w:lvl>
    <w:lvl w:ilvl="2" w:tplc="8FBE1090">
      <w:numFmt w:val="bullet"/>
      <w:lvlText w:val="•"/>
      <w:lvlJc w:val="left"/>
      <w:pPr>
        <w:ind w:left="1855" w:hanging="354"/>
      </w:pPr>
      <w:rPr>
        <w:rFonts w:hint="default"/>
        <w:lang w:val="es-ES" w:eastAsia="en-US" w:bidi="ar-SA"/>
      </w:rPr>
    </w:lvl>
    <w:lvl w:ilvl="3" w:tplc="E5AE008E">
      <w:numFmt w:val="bullet"/>
      <w:lvlText w:val="•"/>
      <w:lvlJc w:val="left"/>
      <w:pPr>
        <w:ind w:left="2870" w:hanging="354"/>
      </w:pPr>
      <w:rPr>
        <w:rFonts w:hint="default"/>
        <w:lang w:val="es-ES" w:eastAsia="en-US" w:bidi="ar-SA"/>
      </w:rPr>
    </w:lvl>
    <w:lvl w:ilvl="4" w:tplc="A270395C">
      <w:numFmt w:val="bullet"/>
      <w:lvlText w:val="•"/>
      <w:lvlJc w:val="left"/>
      <w:pPr>
        <w:ind w:left="3886" w:hanging="354"/>
      </w:pPr>
      <w:rPr>
        <w:rFonts w:hint="default"/>
        <w:lang w:val="es-ES" w:eastAsia="en-US" w:bidi="ar-SA"/>
      </w:rPr>
    </w:lvl>
    <w:lvl w:ilvl="5" w:tplc="09901750">
      <w:numFmt w:val="bullet"/>
      <w:lvlText w:val="•"/>
      <w:lvlJc w:val="left"/>
      <w:pPr>
        <w:ind w:left="4901" w:hanging="354"/>
      </w:pPr>
      <w:rPr>
        <w:rFonts w:hint="default"/>
        <w:lang w:val="es-ES" w:eastAsia="en-US" w:bidi="ar-SA"/>
      </w:rPr>
    </w:lvl>
    <w:lvl w:ilvl="6" w:tplc="B2B087C2">
      <w:numFmt w:val="bullet"/>
      <w:lvlText w:val="•"/>
      <w:lvlJc w:val="left"/>
      <w:pPr>
        <w:ind w:left="5917" w:hanging="354"/>
      </w:pPr>
      <w:rPr>
        <w:rFonts w:hint="default"/>
        <w:lang w:val="es-ES" w:eastAsia="en-US" w:bidi="ar-SA"/>
      </w:rPr>
    </w:lvl>
    <w:lvl w:ilvl="7" w:tplc="B146398A">
      <w:numFmt w:val="bullet"/>
      <w:lvlText w:val="•"/>
      <w:lvlJc w:val="left"/>
      <w:pPr>
        <w:ind w:left="6932" w:hanging="354"/>
      </w:pPr>
      <w:rPr>
        <w:rFonts w:hint="default"/>
        <w:lang w:val="es-ES" w:eastAsia="en-US" w:bidi="ar-SA"/>
      </w:rPr>
    </w:lvl>
    <w:lvl w:ilvl="8" w:tplc="BD2E045C">
      <w:numFmt w:val="bullet"/>
      <w:lvlText w:val="•"/>
      <w:lvlJc w:val="left"/>
      <w:pPr>
        <w:ind w:left="7948" w:hanging="354"/>
      </w:pPr>
      <w:rPr>
        <w:rFonts w:hint="default"/>
        <w:lang w:val="es-ES" w:eastAsia="en-US" w:bidi="ar-SA"/>
      </w:rPr>
    </w:lvl>
  </w:abstractNum>
  <w:abstractNum w:abstractNumId="11" w15:restartNumberingAfterBreak="0">
    <w:nsid w:val="298B661B"/>
    <w:multiLevelType w:val="hybridMultilevel"/>
    <w:tmpl w:val="AFB660DE"/>
    <w:lvl w:ilvl="0" w:tplc="ADE845B2">
      <w:start w:val="1"/>
      <w:numFmt w:val="lowerLetter"/>
      <w:lvlText w:val="%1)"/>
      <w:lvlJc w:val="left"/>
      <w:pPr>
        <w:ind w:left="838" w:hanging="354"/>
      </w:pPr>
      <w:rPr>
        <w:rFonts w:hint="default"/>
        <w:spacing w:val="-1"/>
        <w:w w:val="95"/>
        <w:lang w:val="es-ES" w:eastAsia="en-US" w:bidi="ar-SA"/>
      </w:rPr>
    </w:lvl>
    <w:lvl w:ilvl="1" w:tplc="30EC1E94">
      <w:numFmt w:val="bullet"/>
      <w:lvlText w:val="•"/>
      <w:lvlJc w:val="left"/>
      <w:pPr>
        <w:ind w:left="1800" w:hanging="354"/>
      </w:pPr>
      <w:rPr>
        <w:rFonts w:hint="default"/>
        <w:lang w:val="es-ES" w:eastAsia="en-US" w:bidi="ar-SA"/>
      </w:rPr>
    </w:lvl>
    <w:lvl w:ilvl="2" w:tplc="90707A62">
      <w:numFmt w:val="bullet"/>
      <w:lvlText w:val="•"/>
      <w:lvlJc w:val="left"/>
      <w:pPr>
        <w:ind w:left="2760" w:hanging="354"/>
      </w:pPr>
      <w:rPr>
        <w:rFonts w:hint="default"/>
        <w:lang w:val="es-ES" w:eastAsia="en-US" w:bidi="ar-SA"/>
      </w:rPr>
    </w:lvl>
    <w:lvl w:ilvl="3" w:tplc="A83227EC">
      <w:numFmt w:val="bullet"/>
      <w:lvlText w:val="•"/>
      <w:lvlJc w:val="left"/>
      <w:pPr>
        <w:ind w:left="3720" w:hanging="354"/>
      </w:pPr>
      <w:rPr>
        <w:rFonts w:hint="default"/>
        <w:lang w:val="es-ES" w:eastAsia="en-US" w:bidi="ar-SA"/>
      </w:rPr>
    </w:lvl>
    <w:lvl w:ilvl="4" w:tplc="120824F0">
      <w:numFmt w:val="bullet"/>
      <w:lvlText w:val="•"/>
      <w:lvlJc w:val="left"/>
      <w:pPr>
        <w:ind w:left="4680" w:hanging="354"/>
      </w:pPr>
      <w:rPr>
        <w:rFonts w:hint="default"/>
        <w:lang w:val="es-ES" w:eastAsia="en-US" w:bidi="ar-SA"/>
      </w:rPr>
    </w:lvl>
    <w:lvl w:ilvl="5" w:tplc="70828E8E">
      <w:numFmt w:val="bullet"/>
      <w:lvlText w:val="•"/>
      <w:lvlJc w:val="left"/>
      <w:pPr>
        <w:ind w:left="5640" w:hanging="354"/>
      </w:pPr>
      <w:rPr>
        <w:rFonts w:hint="default"/>
        <w:lang w:val="es-ES" w:eastAsia="en-US" w:bidi="ar-SA"/>
      </w:rPr>
    </w:lvl>
    <w:lvl w:ilvl="6" w:tplc="47D42828">
      <w:numFmt w:val="bullet"/>
      <w:lvlText w:val="•"/>
      <w:lvlJc w:val="left"/>
      <w:pPr>
        <w:ind w:left="6600" w:hanging="354"/>
      </w:pPr>
      <w:rPr>
        <w:rFonts w:hint="default"/>
        <w:lang w:val="es-ES" w:eastAsia="en-US" w:bidi="ar-SA"/>
      </w:rPr>
    </w:lvl>
    <w:lvl w:ilvl="7" w:tplc="FEF4A4B0">
      <w:numFmt w:val="bullet"/>
      <w:lvlText w:val="•"/>
      <w:lvlJc w:val="left"/>
      <w:pPr>
        <w:ind w:left="7560" w:hanging="354"/>
      </w:pPr>
      <w:rPr>
        <w:rFonts w:hint="default"/>
        <w:lang w:val="es-ES" w:eastAsia="en-US" w:bidi="ar-SA"/>
      </w:rPr>
    </w:lvl>
    <w:lvl w:ilvl="8" w:tplc="61509F1E">
      <w:numFmt w:val="bullet"/>
      <w:lvlText w:val="•"/>
      <w:lvlJc w:val="left"/>
      <w:pPr>
        <w:ind w:left="8520" w:hanging="354"/>
      </w:pPr>
      <w:rPr>
        <w:rFonts w:hint="default"/>
        <w:lang w:val="es-ES" w:eastAsia="en-US" w:bidi="ar-SA"/>
      </w:rPr>
    </w:lvl>
  </w:abstractNum>
  <w:abstractNum w:abstractNumId="12" w15:restartNumberingAfterBreak="0">
    <w:nsid w:val="2E745172"/>
    <w:multiLevelType w:val="hybridMultilevel"/>
    <w:tmpl w:val="8BDC1E72"/>
    <w:lvl w:ilvl="0" w:tplc="24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171957"/>
    <w:multiLevelType w:val="hybridMultilevel"/>
    <w:tmpl w:val="FF04EEDC"/>
    <w:lvl w:ilvl="0" w:tplc="11EAB944">
      <w:start w:val="1"/>
      <w:numFmt w:val="upperLetter"/>
      <w:lvlText w:val="%1)"/>
      <w:lvlJc w:val="left"/>
      <w:pPr>
        <w:ind w:left="735" w:hanging="375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BB442A"/>
    <w:multiLevelType w:val="hybridMultilevel"/>
    <w:tmpl w:val="A9942F72"/>
    <w:lvl w:ilvl="0" w:tplc="75DE36BE">
      <w:numFmt w:val="bullet"/>
      <w:lvlText w:val="•"/>
      <w:lvlJc w:val="left"/>
      <w:pPr>
        <w:ind w:left="845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1"/>
        <w:szCs w:val="21"/>
        <w:lang w:val="es-ES" w:eastAsia="en-US" w:bidi="ar-SA"/>
      </w:rPr>
    </w:lvl>
    <w:lvl w:ilvl="1" w:tplc="92FE8DC8">
      <w:numFmt w:val="bullet"/>
      <w:lvlText w:val="•"/>
      <w:lvlJc w:val="left"/>
      <w:pPr>
        <w:ind w:left="1753" w:hanging="360"/>
      </w:pPr>
      <w:rPr>
        <w:rFonts w:hint="default"/>
        <w:lang w:val="es-ES" w:eastAsia="en-US" w:bidi="ar-SA"/>
      </w:rPr>
    </w:lvl>
    <w:lvl w:ilvl="2" w:tplc="B6CC33D0">
      <w:numFmt w:val="bullet"/>
      <w:lvlText w:val="•"/>
      <w:lvlJc w:val="left"/>
      <w:pPr>
        <w:ind w:left="2667" w:hanging="360"/>
      </w:pPr>
      <w:rPr>
        <w:rFonts w:hint="default"/>
        <w:lang w:val="es-ES" w:eastAsia="en-US" w:bidi="ar-SA"/>
      </w:rPr>
    </w:lvl>
    <w:lvl w:ilvl="3" w:tplc="3CDC2C74">
      <w:numFmt w:val="bullet"/>
      <w:lvlText w:val="•"/>
      <w:lvlJc w:val="left"/>
      <w:pPr>
        <w:ind w:left="3581" w:hanging="360"/>
      </w:pPr>
      <w:rPr>
        <w:rFonts w:hint="default"/>
        <w:lang w:val="es-ES" w:eastAsia="en-US" w:bidi="ar-SA"/>
      </w:rPr>
    </w:lvl>
    <w:lvl w:ilvl="4" w:tplc="AB66DAEC">
      <w:numFmt w:val="bullet"/>
      <w:lvlText w:val="•"/>
      <w:lvlJc w:val="left"/>
      <w:pPr>
        <w:ind w:left="4495" w:hanging="360"/>
      </w:pPr>
      <w:rPr>
        <w:rFonts w:hint="default"/>
        <w:lang w:val="es-ES" w:eastAsia="en-US" w:bidi="ar-SA"/>
      </w:rPr>
    </w:lvl>
    <w:lvl w:ilvl="5" w:tplc="14241D4C">
      <w:numFmt w:val="bullet"/>
      <w:lvlText w:val="•"/>
      <w:lvlJc w:val="left"/>
      <w:pPr>
        <w:ind w:left="5409" w:hanging="360"/>
      </w:pPr>
      <w:rPr>
        <w:rFonts w:hint="default"/>
        <w:lang w:val="es-ES" w:eastAsia="en-US" w:bidi="ar-SA"/>
      </w:rPr>
    </w:lvl>
    <w:lvl w:ilvl="6" w:tplc="6AC6B8A4">
      <w:numFmt w:val="bullet"/>
      <w:lvlText w:val="•"/>
      <w:lvlJc w:val="left"/>
      <w:pPr>
        <w:ind w:left="6323" w:hanging="360"/>
      </w:pPr>
      <w:rPr>
        <w:rFonts w:hint="default"/>
        <w:lang w:val="es-ES" w:eastAsia="en-US" w:bidi="ar-SA"/>
      </w:rPr>
    </w:lvl>
    <w:lvl w:ilvl="7" w:tplc="01DC980E">
      <w:numFmt w:val="bullet"/>
      <w:lvlText w:val="•"/>
      <w:lvlJc w:val="left"/>
      <w:pPr>
        <w:ind w:left="7237" w:hanging="360"/>
      </w:pPr>
      <w:rPr>
        <w:rFonts w:hint="default"/>
        <w:lang w:val="es-ES" w:eastAsia="en-US" w:bidi="ar-SA"/>
      </w:rPr>
    </w:lvl>
    <w:lvl w:ilvl="8" w:tplc="F7AC0DAE">
      <w:numFmt w:val="bullet"/>
      <w:lvlText w:val="•"/>
      <w:lvlJc w:val="left"/>
      <w:pPr>
        <w:ind w:left="8151" w:hanging="360"/>
      </w:pPr>
      <w:rPr>
        <w:rFonts w:hint="default"/>
        <w:lang w:val="es-ES" w:eastAsia="en-US" w:bidi="ar-SA"/>
      </w:rPr>
    </w:lvl>
  </w:abstractNum>
  <w:abstractNum w:abstractNumId="15" w15:restartNumberingAfterBreak="0">
    <w:nsid w:val="67B71A64"/>
    <w:multiLevelType w:val="hybridMultilevel"/>
    <w:tmpl w:val="2338A300"/>
    <w:lvl w:ilvl="0" w:tplc="AB681E5E">
      <w:start w:val="3"/>
      <w:numFmt w:val="decimal"/>
      <w:lvlText w:val="%1."/>
      <w:lvlJc w:val="left"/>
      <w:pPr>
        <w:ind w:left="509" w:hanging="367"/>
      </w:pPr>
      <w:rPr>
        <w:rFonts w:ascii="Arial" w:eastAsia="Arial" w:hAnsi="Arial" w:cs="Arial" w:hint="default"/>
        <w:b/>
        <w:bCs w:val="0"/>
        <w:i/>
        <w:iCs/>
        <w:spacing w:val="-1"/>
        <w:w w:val="104"/>
        <w:sz w:val="21"/>
        <w:szCs w:val="21"/>
        <w:lang w:val="es-ES" w:eastAsia="en-US" w:bidi="ar-SA"/>
      </w:rPr>
    </w:lvl>
    <w:lvl w:ilvl="1" w:tplc="0D942166">
      <w:numFmt w:val="bullet"/>
      <w:lvlText w:val="•"/>
      <w:lvlJc w:val="left"/>
      <w:pPr>
        <w:ind w:left="864" w:hanging="355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es-ES" w:eastAsia="en-US" w:bidi="ar-SA"/>
      </w:rPr>
    </w:lvl>
    <w:lvl w:ilvl="2" w:tplc="A558AC24">
      <w:numFmt w:val="bullet"/>
      <w:lvlText w:val="•"/>
      <w:lvlJc w:val="left"/>
      <w:pPr>
        <w:ind w:left="1886" w:hanging="355"/>
      </w:pPr>
      <w:rPr>
        <w:rFonts w:hint="default"/>
        <w:lang w:val="es-ES" w:eastAsia="en-US" w:bidi="ar-SA"/>
      </w:rPr>
    </w:lvl>
    <w:lvl w:ilvl="3" w:tplc="80CC9E6E">
      <w:numFmt w:val="bullet"/>
      <w:lvlText w:val="•"/>
      <w:lvlJc w:val="left"/>
      <w:pPr>
        <w:ind w:left="2899" w:hanging="355"/>
      </w:pPr>
      <w:rPr>
        <w:rFonts w:hint="default"/>
        <w:lang w:val="es-ES" w:eastAsia="en-US" w:bidi="ar-SA"/>
      </w:rPr>
    </w:lvl>
    <w:lvl w:ilvl="4" w:tplc="56C8C27E">
      <w:numFmt w:val="bullet"/>
      <w:lvlText w:val="•"/>
      <w:lvlJc w:val="left"/>
      <w:pPr>
        <w:ind w:left="3912" w:hanging="355"/>
      </w:pPr>
      <w:rPr>
        <w:rFonts w:hint="default"/>
        <w:lang w:val="es-ES" w:eastAsia="en-US" w:bidi="ar-SA"/>
      </w:rPr>
    </w:lvl>
    <w:lvl w:ilvl="5" w:tplc="E006F1D2">
      <w:numFmt w:val="bullet"/>
      <w:lvlText w:val="•"/>
      <w:lvlJc w:val="left"/>
      <w:pPr>
        <w:ind w:left="4925" w:hanging="355"/>
      </w:pPr>
      <w:rPr>
        <w:rFonts w:hint="default"/>
        <w:lang w:val="es-ES" w:eastAsia="en-US" w:bidi="ar-SA"/>
      </w:rPr>
    </w:lvl>
    <w:lvl w:ilvl="6" w:tplc="986870E8">
      <w:numFmt w:val="bullet"/>
      <w:lvlText w:val="•"/>
      <w:lvlJc w:val="left"/>
      <w:pPr>
        <w:ind w:left="5939" w:hanging="355"/>
      </w:pPr>
      <w:rPr>
        <w:rFonts w:hint="default"/>
        <w:lang w:val="es-ES" w:eastAsia="en-US" w:bidi="ar-SA"/>
      </w:rPr>
    </w:lvl>
    <w:lvl w:ilvl="7" w:tplc="CDB2AC9A">
      <w:numFmt w:val="bullet"/>
      <w:lvlText w:val="•"/>
      <w:lvlJc w:val="left"/>
      <w:pPr>
        <w:ind w:left="6952" w:hanging="355"/>
      </w:pPr>
      <w:rPr>
        <w:rFonts w:hint="default"/>
        <w:lang w:val="es-ES" w:eastAsia="en-US" w:bidi="ar-SA"/>
      </w:rPr>
    </w:lvl>
    <w:lvl w:ilvl="8" w:tplc="3306CC88">
      <w:numFmt w:val="bullet"/>
      <w:lvlText w:val="•"/>
      <w:lvlJc w:val="left"/>
      <w:pPr>
        <w:ind w:left="7965" w:hanging="355"/>
      </w:pPr>
      <w:rPr>
        <w:rFonts w:hint="default"/>
        <w:lang w:val="es-ES" w:eastAsia="en-US" w:bidi="ar-SA"/>
      </w:rPr>
    </w:lvl>
  </w:abstractNum>
  <w:abstractNum w:abstractNumId="16" w15:restartNumberingAfterBreak="0">
    <w:nsid w:val="6FF6748F"/>
    <w:multiLevelType w:val="hybridMultilevel"/>
    <w:tmpl w:val="C6C4F51E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7E42C20"/>
    <w:multiLevelType w:val="hybridMultilevel"/>
    <w:tmpl w:val="29BC764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E3017B"/>
    <w:multiLevelType w:val="hybridMultilevel"/>
    <w:tmpl w:val="DFA0B832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D6863FF"/>
    <w:multiLevelType w:val="hybridMultilevel"/>
    <w:tmpl w:val="CC34A692"/>
    <w:lvl w:ilvl="0" w:tplc="9E080336">
      <w:start w:val="1"/>
      <w:numFmt w:val="decimal"/>
      <w:lvlText w:val="%1."/>
      <w:lvlJc w:val="left"/>
      <w:pPr>
        <w:ind w:left="512" w:hanging="238"/>
      </w:pPr>
      <w:rPr>
        <w:rFonts w:ascii="Arial" w:eastAsia="Times New Roman" w:hAnsi="Arial" w:cs="Arial"/>
        <w:b w:val="0"/>
        <w:bCs w:val="0"/>
        <w:i w:val="0"/>
        <w:iCs w:val="0"/>
        <w:spacing w:val="-1"/>
        <w:w w:val="94"/>
        <w:sz w:val="20"/>
        <w:szCs w:val="20"/>
        <w:lang w:val="es-ES" w:eastAsia="en-US" w:bidi="ar-SA"/>
      </w:rPr>
    </w:lvl>
    <w:lvl w:ilvl="1" w:tplc="C858858C">
      <w:numFmt w:val="bullet"/>
      <w:lvlText w:val="•"/>
      <w:lvlJc w:val="left"/>
      <w:pPr>
        <w:ind w:left="1512" w:hanging="238"/>
      </w:pPr>
      <w:rPr>
        <w:rFonts w:hint="default"/>
        <w:lang w:val="es-ES" w:eastAsia="en-US" w:bidi="ar-SA"/>
      </w:rPr>
    </w:lvl>
    <w:lvl w:ilvl="2" w:tplc="DBE2F52C">
      <w:numFmt w:val="bullet"/>
      <w:lvlText w:val="•"/>
      <w:lvlJc w:val="left"/>
      <w:pPr>
        <w:ind w:left="2504" w:hanging="238"/>
      </w:pPr>
      <w:rPr>
        <w:rFonts w:hint="default"/>
        <w:lang w:val="es-ES" w:eastAsia="en-US" w:bidi="ar-SA"/>
      </w:rPr>
    </w:lvl>
    <w:lvl w:ilvl="3" w:tplc="5A26F73C">
      <w:numFmt w:val="bullet"/>
      <w:lvlText w:val="•"/>
      <w:lvlJc w:val="left"/>
      <w:pPr>
        <w:ind w:left="3496" w:hanging="238"/>
      </w:pPr>
      <w:rPr>
        <w:rFonts w:hint="default"/>
        <w:lang w:val="es-ES" w:eastAsia="en-US" w:bidi="ar-SA"/>
      </w:rPr>
    </w:lvl>
    <w:lvl w:ilvl="4" w:tplc="78C0F568">
      <w:numFmt w:val="bullet"/>
      <w:lvlText w:val="•"/>
      <w:lvlJc w:val="left"/>
      <w:pPr>
        <w:ind w:left="4488" w:hanging="238"/>
      </w:pPr>
      <w:rPr>
        <w:rFonts w:hint="default"/>
        <w:lang w:val="es-ES" w:eastAsia="en-US" w:bidi="ar-SA"/>
      </w:rPr>
    </w:lvl>
    <w:lvl w:ilvl="5" w:tplc="34F298F6">
      <w:numFmt w:val="bullet"/>
      <w:lvlText w:val="•"/>
      <w:lvlJc w:val="left"/>
      <w:pPr>
        <w:ind w:left="5480" w:hanging="238"/>
      </w:pPr>
      <w:rPr>
        <w:rFonts w:hint="default"/>
        <w:lang w:val="es-ES" w:eastAsia="en-US" w:bidi="ar-SA"/>
      </w:rPr>
    </w:lvl>
    <w:lvl w:ilvl="6" w:tplc="7DB2B332">
      <w:numFmt w:val="bullet"/>
      <w:lvlText w:val="•"/>
      <w:lvlJc w:val="left"/>
      <w:pPr>
        <w:ind w:left="6472" w:hanging="238"/>
      </w:pPr>
      <w:rPr>
        <w:rFonts w:hint="default"/>
        <w:lang w:val="es-ES" w:eastAsia="en-US" w:bidi="ar-SA"/>
      </w:rPr>
    </w:lvl>
    <w:lvl w:ilvl="7" w:tplc="0700F758">
      <w:numFmt w:val="bullet"/>
      <w:lvlText w:val="•"/>
      <w:lvlJc w:val="left"/>
      <w:pPr>
        <w:ind w:left="7464" w:hanging="238"/>
      </w:pPr>
      <w:rPr>
        <w:rFonts w:hint="default"/>
        <w:lang w:val="es-ES" w:eastAsia="en-US" w:bidi="ar-SA"/>
      </w:rPr>
    </w:lvl>
    <w:lvl w:ilvl="8" w:tplc="91C26810">
      <w:numFmt w:val="bullet"/>
      <w:lvlText w:val="•"/>
      <w:lvlJc w:val="left"/>
      <w:pPr>
        <w:ind w:left="8456" w:hanging="238"/>
      </w:pPr>
      <w:rPr>
        <w:rFonts w:hint="default"/>
        <w:lang w:val="es-ES" w:eastAsia="en-US" w:bidi="ar-SA"/>
      </w:rPr>
    </w:lvl>
  </w:abstractNum>
  <w:num w:numId="1">
    <w:abstractNumId w:val="12"/>
  </w:num>
  <w:num w:numId="2">
    <w:abstractNumId w:val="7"/>
  </w:num>
  <w:num w:numId="3">
    <w:abstractNumId w:val="9"/>
  </w:num>
  <w:num w:numId="4">
    <w:abstractNumId w:val="18"/>
  </w:num>
  <w:num w:numId="5">
    <w:abstractNumId w:val="0"/>
  </w:num>
  <w:num w:numId="6">
    <w:abstractNumId w:val="8"/>
  </w:num>
  <w:num w:numId="7">
    <w:abstractNumId w:val="1"/>
  </w:num>
  <w:num w:numId="8">
    <w:abstractNumId w:val="13"/>
  </w:num>
  <w:num w:numId="9">
    <w:abstractNumId w:val="17"/>
  </w:num>
  <w:num w:numId="10">
    <w:abstractNumId w:val="6"/>
  </w:num>
  <w:num w:numId="11">
    <w:abstractNumId w:val="16"/>
  </w:num>
  <w:num w:numId="12">
    <w:abstractNumId w:val="10"/>
  </w:num>
  <w:num w:numId="13">
    <w:abstractNumId w:val="4"/>
  </w:num>
  <w:num w:numId="14">
    <w:abstractNumId w:val="15"/>
  </w:num>
  <w:num w:numId="15">
    <w:abstractNumId w:val="11"/>
  </w:num>
  <w:num w:numId="16">
    <w:abstractNumId w:val="2"/>
  </w:num>
  <w:num w:numId="17">
    <w:abstractNumId w:val="14"/>
  </w:num>
  <w:num w:numId="18">
    <w:abstractNumId w:val="19"/>
  </w:num>
  <w:num w:numId="19">
    <w:abstractNumId w:val="3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063"/>
    <w:rsid w:val="000274CA"/>
    <w:rsid w:val="00067FFD"/>
    <w:rsid w:val="0007330D"/>
    <w:rsid w:val="0010236D"/>
    <w:rsid w:val="001D23F1"/>
    <w:rsid w:val="00222D05"/>
    <w:rsid w:val="0023498C"/>
    <w:rsid w:val="002A5E8D"/>
    <w:rsid w:val="002D1F77"/>
    <w:rsid w:val="003465BD"/>
    <w:rsid w:val="00356A01"/>
    <w:rsid w:val="00440265"/>
    <w:rsid w:val="0044179A"/>
    <w:rsid w:val="00511202"/>
    <w:rsid w:val="006054E3"/>
    <w:rsid w:val="00632ED5"/>
    <w:rsid w:val="00653B12"/>
    <w:rsid w:val="0068221C"/>
    <w:rsid w:val="00757063"/>
    <w:rsid w:val="007817D5"/>
    <w:rsid w:val="007D7F76"/>
    <w:rsid w:val="00801A43"/>
    <w:rsid w:val="008267B0"/>
    <w:rsid w:val="00833437"/>
    <w:rsid w:val="00913157"/>
    <w:rsid w:val="009C238C"/>
    <w:rsid w:val="00A8294D"/>
    <w:rsid w:val="00B21BB2"/>
    <w:rsid w:val="00C70207"/>
    <w:rsid w:val="00DB5256"/>
    <w:rsid w:val="00E84BCA"/>
    <w:rsid w:val="00E87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2501719B"/>
  <w15:chartTrackingRefBased/>
  <w15:docId w15:val="{7D24979E-3A25-44B0-9D86-866EC5BDF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0236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75706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757063"/>
  </w:style>
  <w:style w:type="paragraph" w:styleId="Piedepgina">
    <w:name w:val="footer"/>
    <w:basedOn w:val="Normal"/>
    <w:link w:val="PiedepginaCar"/>
    <w:uiPriority w:val="99"/>
    <w:unhideWhenUsed/>
    <w:rsid w:val="0075706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063"/>
  </w:style>
  <w:style w:type="paragraph" w:styleId="NormalWeb">
    <w:name w:val="Normal (Web)"/>
    <w:basedOn w:val="Normal"/>
    <w:uiPriority w:val="99"/>
    <w:unhideWhenUsed/>
    <w:rsid w:val="00757063"/>
    <w:pPr>
      <w:spacing w:before="100" w:beforeAutospacing="1" w:after="100" w:afterAutospacing="1"/>
    </w:pPr>
    <w:rPr>
      <w:sz w:val="24"/>
      <w:szCs w:val="24"/>
      <w:lang w:eastAsia="es-CO"/>
    </w:rPr>
  </w:style>
  <w:style w:type="table" w:styleId="Tablaconcuadrcula">
    <w:name w:val="Table Grid"/>
    <w:basedOn w:val="Tablanormal"/>
    <w:uiPriority w:val="99"/>
    <w:rsid w:val="0010236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C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1"/>
    <w:qFormat/>
    <w:rsid w:val="0010236D"/>
    <w:pPr>
      <w:ind w:left="708"/>
    </w:pPr>
  </w:style>
  <w:style w:type="paragraph" w:customStyle="1" w:styleId="TableParagraph">
    <w:name w:val="Table Paragraph"/>
    <w:basedOn w:val="Normal"/>
    <w:uiPriority w:val="1"/>
    <w:qFormat/>
    <w:rsid w:val="002D1F77"/>
    <w:pPr>
      <w:widowControl w:val="0"/>
      <w:suppressAutoHyphens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1"/>
    <w:qFormat/>
    <w:rsid w:val="002D1F77"/>
    <w:pPr>
      <w:widowControl w:val="0"/>
      <w:suppressAutoHyphens w:val="0"/>
      <w:autoSpaceDE w:val="0"/>
      <w:autoSpaceDN w:val="0"/>
    </w:pPr>
    <w:rPr>
      <w:rFonts w:ascii="Arial" w:eastAsia="Arial" w:hAnsi="Arial" w:cs="Arial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D1F77"/>
    <w:rPr>
      <w:rFonts w:ascii="Arial" w:eastAsia="Arial" w:hAnsi="Arial" w:cs="Arial"/>
      <w:sz w:val="20"/>
      <w:szCs w:val="20"/>
      <w:lang w:val="es-ES"/>
    </w:rPr>
  </w:style>
  <w:style w:type="table" w:customStyle="1" w:styleId="TableNormal">
    <w:name w:val="Table Normal"/>
    <w:uiPriority w:val="2"/>
    <w:semiHidden/>
    <w:unhideWhenUsed/>
    <w:qFormat/>
    <w:rsid w:val="002D1F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">
    <w:name w:val="Hyperlink"/>
    <w:basedOn w:val="Fuentedeprrafopredeter"/>
    <w:uiPriority w:val="99"/>
    <w:unhideWhenUsed/>
    <w:rsid w:val="00913157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131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520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soreria@risaralda.gov.co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hip.gov.co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://www.chip.qov.co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tesoreria.pagos@risaralda.gov.co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7C1824-CD60-4A02-98F8-981333CC9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10</Pages>
  <Words>3207</Words>
  <Characters>17642</Characters>
  <Application>Microsoft Office Word</Application>
  <DocSecurity>0</DocSecurity>
  <Lines>147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Deiman Hernández</dc:creator>
  <cp:keywords/>
  <dc:description/>
  <cp:lastModifiedBy>Eliana Martinez Franco</cp:lastModifiedBy>
  <cp:revision>4</cp:revision>
  <cp:lastPrinted>2024-07-10T03:04:00Z</cp:lastPrinted>
  <dcterms:created xsi:type="dcterms:W3CDTF">2026-04-09T17:25:00Z</dcterms:created>
  <dcterms:modified xsi:type="dcterms:W3CDTF">2026-05-20T16:35:00Z</dcterms:modified>
</cp:coreProperties>
</file>